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1B6781" w14:textId="773E5C02" w:rsidR="001873C4" w:rsidRPr="00AF60F0" w:rsidRDefault="006246EE" w:rsidP="00EC7AE7">
      <w:pPr>
        <w:pStyle w:val="A-Titleofpaper"/>
      </w:pPr>
      <w:r w:rsidRPr="00AF60F0">
        <w:t xml:space="preserve">Mold Surface Contamination </w:t>
      </w:r>
      <w:r w:rsidR="004A6AD7" w:rsidRPr="00AF60F0">
        <w:t>D</w:t>
      </w:r>
      <w:r w:rsidRPr="00AF60F0">
        <w:t>uring Polymer Processing</w:t>
      </w:r>
    </w:p>
    <w:p w14:paraId="2C5EA1A5" w14:textId="77777777" w:rsidR="00754799" w:rsidRPr="00AF60F0" w:rsidRDefault="006246EE" w:rsidP="00867C60">
      <w:pPr>
        <w:pStyle w:val="Nzev"/>
      </w:pPr>
      <w:r w:rsidRPr="00AF60F0">
        <w:t>Zdenek Dvorak</w:t>
      </w:r>
      <w:r w:rsidR="00901706" w:rsidRPr="00AF60F0">
        <w:rPr>
          <w:vertAlign w:val="superscript"/>
        </w:rPr>
        <w:t>1</w:t>
      </w:r>
      <w:r w:rsidRPr="00AF60F0">
        <w:rPr>
          <w:vertAlign w:val="superscript"/>
        </w:rPr>
        <w:t>,2</w:t>
      </w:r>
      <w:r w:rsidRPr="00AF60F0">
        <w:t>, Eva Hnatkova</w:t>
      </w:r>
      <w:r w:rsidR="00901706" w:rsidRPr="00AF60F0">
        <w:rPr>
          <w:vertAlign w:val="superscript"/>
        </w:rPr>
        <w:t>1</w:t>
      </w:r>
      <w:r w:rsidRPr="00AF60F0">
        <w:rPr>
          <w:vertAlign w:val="superscript"/>
        </w:rPr>
        <w:t>,2</w:t>
      </w:r>
      <w:r w:rsidRPr="00AF60F0">
        <w:t>, Michal Sedlacik</w:t>
      </w:r>
      <w:r w:rsidRPr="00AF60F0">
        <w:rPr>
          <w:vertAlign w:val="superscript"/>
        </w:rPr>
        <w:t>1,</w:t>
      </w:r>
      <w:r w:rsidR="00901706" w:rsidRPr="00AF60F0">
        <w:rPr>
          <w:vertAlign w:val="superscript"/>
        </w:rPr>
        <w:t>2</w:t>
      </w:r>
      <w:r w:rsidR="00901706" w:rsidRPr="00AF60F0">
        <w:t xml:space="preserve"> </w:t>
      </w:r>
    </w:p>
    <w:p w14:paraId="456C126E" w14:textId="77777777" w:rsidR="006246EE" w:rsidRPr="00AF60F0" w:rsidRDefault="00901706" w:rsidP="006246EE">
      <w:pPr>
        <w:pStyle w:val="Nzev"/>
      </w:pPr>
      <w:r w:rsidRPr="00AF60F0">
        <w:rPr>
          <w:vertAlign w:val="superscript"/>
        </w:rPr>
        <w:t>1</w:t>
      </w:r>
      <w:r w:rsidR="006246EE" w:rsidRPr="00AF60F0">
        <w:t xml:space="preserve"> Department of Production Engineering, Faculty of Technology, Tomas Bata University in Zlin, </w:t>
      </w:r>
    </w:p>
    <w:p w14:paraId="5E0BD77B" w14:textId="77777777" w:rsidR="00EC7AE7" w:rsidRPr="00AF60F0" w:rsidRDefault="006246EE" w:rsidP="006246EE">
      <w:pPr>
        <w:pStyle w:val="Nzev"/>
      </w:pPr>
      <w:r w:rsidRPr="00AF60F0">
        <w:t>Vavreckova 275, 760 01 Zlin, Czech Republic</w:t>
      </w:r>
      <w:r w:rsidR="00901706" w:rsidRPr="00AF60F0">
        <w:t xml:space="preserve">. </w:t>
      </w:r>
      <w:r w:rsidR="00EC7AE7" w:rsidRPr="00AF60F0">
        <w:t xml:space="preserve">E-mail: </w:t>
      </w:r>
      <w:r w:rsidRPr="00AF60F0">
        <w:t>zdvorak</w:t>
      </w:r>
      <w:r w:rsidR="00901706" w:rsidRPr="00AF60F0">
        <w:t>@</w:t>
      </w:r>
      <w:r w:rsidRPr="00AF60F0">
        <w:t>ft.utb</w:t>
      </w:r>
      <w:r w:rsidR="00901706" w:rsidRPr="00AF60F0">
        <w:t xml:space="preserve">.cz, </w:t>
      </w:r>
      <w:r w:rsidRPr="00AF60F0">
        <w:t xml:space="preserve">ehnatkova@ft.utb.cz, </w:t>
      </w:r>
      <w:r w:rsidR="00571EB0" w:rsidRPr="00AF60F0">
        <w:t>m</w:t>
      </w:r>
      <w:r w:rsidRPr="00AF60F0">
        <w:t>sedlacik@ft.utb.cz</w:t>
      </w:r>
    </w:p>
    <w:p w14:paraId="07567B81" w14:textId="77777777" w:rsidR="006246EE" w:rsidRPr="00AF60F0" w:rsidRDefault="00901706" w:rsidP="006246EE">
      <w:pPr>
        <w:pStyle w:val="Nzev"/>
      </w:pPr>
      <w:r w:rsidRPr="00AF60F0">
        <w:rPr>
          <w:vertAlign w:val="superscript"/>
        </w:rPr>
        <w:t>2</w:t>
      </w:r>
      <w:bookmarkStart w:id="0" w:name="_GoBack"/>
      <w:bookmarkEnd w:id="0"/>
      <w:r w:rsidR="006246EE" w:rsidRPr="00AF60F0">
        <w:t xml:space="preserve">Centre of Polymer Systems, University Institute, Tomas Bata University in Zlin, </w:t>
      </w:r>
    </w:p>
    <w:p w14:paraId="1BCCB3F8" w14:textId="2E5CA3A7" w:rsidR="00901706" w:rsidRPr="00AF60F0" w:rsidRDefault="006246EE" w:rsidP="006246EE">
      <w:pPr>
        <w:pStyle w:val="Nzev"/>
      </w:pPr>
      <w:r w:rsidRPr="00AF60F0">
        <w:t>Trida T. Bati 5678, 760 01 Zlin, Czech Republic</w:t>
      </w:r>
    </w:p>
    <w:p w14:paraId="1720FC1A" w14:textId="54589615" w:rsidR="00EC7AE7" w:rsidRPr="00AF60F0" w:rsidRDefault="009A6257" w:rsidP="00901706">
      <w:r w:rsidRPr="00AF60F0">
        <w:t>The aim of this work is concerned with a problematic adhesion of polymer materials on the surface of processing tools.</w:t>
      </w:r>
      <w:r w:rsidR="004A6AD7" w:rsidRPr="00AF60F0">
        <w:t xml:space="preserve"> Such</w:t>
      </w:r>
      <w:r w:rsidRPr="00AF60F0">
        <w:t xml:space="preserve"> p</w:t>
      </w:r>
      <w:r w:rsidR="004A6AD7" w:rsidRPr="00AF60F0">
        <w:t>henomenon</w:t>
      </w:r>
      <w:r w:rsidRPr="00AF60F0">
        <w:t xml:space="preserve"> plays </w:t>
      </w:r>
      <w:r w:rsidR="004A6AD7" w:rsidRPr="00AF60F0">
        <w:t xml:space="preserve">especially </w:t>
      </w:r>
      <w:r w:rsidRPr="00AF60F0">
        <w:t xml:space="preserve">an important role </w:t>
      </w:r>
      <w:r w:rsidR="004A6AD7" w:rsidRPr="00AF60F0">
        <w:t xml:space="preserve">in production of rubber components </w:t>
      </w:r>
      <w:r w:rsidRPr="00AF60F0">
        <w:t>which creates an additional and considerable costs associated with mold cleaning. However, the origin of contamination is still not fully known yet. From production point of view, the attention should be paid to three fundamental aspects: processed material, material of processing tool</w:t>
      </w:r>
      <w:r w:rsidR="004A6AD7" w:rsidRPr="00AF60F0">
        <w:t>,</w:t>
      </w:r>
      <w:r w:rsidRPr="00AF60F0">
        <w:t xml:space="preserve"> and processing conditions. This </w:t>
      </w:r>
      <w:r w:rsidR="003A10E2">
        <w:t>study</w:t>
      </w:r>
      <w:r w:rsidRPr="00AF60F0">
        <w:t xml:space="preserve"> describes the results of mold</w:t>
      </w:r>
      <w:r w:rsidR="004A6AD7" w:rsidRPr="00AF60F0">
        <w:t>’s</w:t>
      </w:r>
      <w:r w:rsidRPr="00AF60F0">
        <w:t xml:space="preserve"> surface contamination during processing a rubber compound in terms of material and surface treatment. </w:t>
      </w:r>
      <w:r w:rsidR="004A6AD7" w:rsidRPr="00AF60F0">
        <w:t>A</w:t>
      </w:r>
      <w:r w:rsidRPr="00AF60F0">
        <w:t xml:space="preserve"> method of spectral analysis in terms of FTIR was used</w:t>
      </w:r>
      <w:r w:rsidR="004A6AD7" w:rsidRPr="00AF60F0">
        <w:t xml:space="preserve"> for proper examination of this problem</w:t>
      </w:r>
      <w:r w:rsidRPr="00AF60F0">
        <w:t>.</w:t>
      </w:r>
    </w:p>
    <w:p w14:paraId="67741E1A" w14:textId="520BB11F" w:rsidR="003C50DD" w:rsidRPr="00AF60F0" w:rsidRDefault="003C50DD" w:rsidP="003C50DD">
      <w:pPr>
        <w:pStyle w:val="D-Keywords"/>
      </w:pPr>
      <w:r w:rsidRPr="00AF60F0">
        <w:rPr>
          <w:b/>
        </w:rPr>
        <w:t>Keywords:</w:t>
      </w:r>
      <w:r w:rsidRPr="00AF60F0">
        <w:t xml:space="preserve"> </w:t>
      </w:r>
      <w:r w:rsidR="009A6257" w:rsidRPr="00AF60F0">
        <w:t>Rubber</w:t>
      </w:r>
      <w:r w:rsidR="004A6AD7" w:rsidRPr="00AF60F0">
        <w:t>;</w:t>
      </w:r>
      <w:r w:rsidR="009A6257" w:rsidRPr="00AF60F0">
        <w:t xml:space="preserve"> </w:t>
      </w:r>
      <w:r w:rsidR="004A6AD7" w:rsidRPr="00AF60F0">
        <w:t>F</w:t>
      </w:r>
      <w:r w:rsidR="00E13AF0" w:rsidRPr="00AF60F0">
        <w:t>ouling</w:t>
      </w:r>
      <w:r w:rsidR="004A6AD7" w:rsidRPr="00AF60F0">
        <w:t>;</w:t>
      </w:r>
      <w:r w:rsidR="00E13AF0" w:rsidRPr="00AF60F0">
        <w:t xml:space="preserve"> </w:t>
      </w:r>
      <w:r w:rsidR="000544DD" w:rsidRPr="00AF60F0">
        <w:t xml:space="preserve">Contamination; </w:t>
      </w:r>
      <w:r w:rsidR="004A6AD7" w:rsidRPr="00AF60F0">
        <w:t>M</w:t>
      </w:r>
      <w:r w:rsidR="00E13AF0" w:rsidRPr="00AF60F0">
        <w:t xml:space="preserve">old surface; </w:t>
      </w:r>
      <w:r w:rsidR="009A6257" w:rsidRPr="00AF60F0">
        <w:t>FTIR</w:t>
      </w:r>
    </w:p>
    <w:p w14:paraId="6CB3AF2C" w14:textId="77777777" w:rsidR="009A6257" w:rsidRPr="00AF60F0" w:rsidRDefault="009A6257" w:rsidP="009A6257">
      <w:pPr>
        <w:pStyle w:val="E-Heading"/>
      </w:pPr>
      <w:r w:rsidRPr="00AF60F0">
        <w:t>Introduction</w:t>
      </w:r>
    </w:p>
    <w:p w14:paraId="4454221F" w14:textId="2D8DA139" w:rsidR="00F253A6" w:rsidRPr="00AF60F0" w:rsidRDefault="009A6257" w:rsidP="00F253A6">
      <w:pPr>
        <w:pStyle w:val="Nadpis2"/>
      </w:pPr>
      <w:r w:rsidRPr="00AF60F0">
        <w:rPr>
          <w:lang w:val="en-GB"/>
        </w:rPr>
        <w:t xml:space="preserve">Processing of polymeric materials in general terms is accompanied by a number of </w:t>
      </w:r>
      <w:r w:rsidR="00AB54ED" w:rsidRPr="00AF60F0">
        <w:rPr>
          <w:lang w:val="en-GB"/>
        </w:rPr>
        <w:t xml:space="preserve">various </w:t>
      </w:r>
      <w:r w:rsidRPr="00AF60F0">
        <w:rPr>
          <w:lang w:val="en-GB"/>
        </w:rPr>
        <w:t xml:space="preserve">actions, which </w:t>
      </w:r>
      <w:r w:rsidR="008F6C70" w:rsidRPr="00AF60F0">
        <w:rPr>
          <w:lang w:val="en-GB"/>
        </w:rPr>
        <w:t xml:space="preserve">are associated with heating of the material </w:t>
      </w:r>
      <w:r w:rsidR="00F83185" w:rsidRPr="00AF60F0">
        <w:rPr>
          <w:lang w:val="en-GB"/>
        </w:rPr>
        <w:t>and</w:t>
      </w:r>
      <w:r w:rsidR="008F6C70" w:rsidRPr="00AF60F0">
        <w:rPr>
          <w:lang w:val="en-GB"/>
        </w:rPr>
        <w:t xml:space="preserve"> with</w:t>
      </w:r>
      <w:r w:rsidR="002525C7" w:rsidRPr="00AF60F0">
        <w:rPr>
          <w:lang w:val="en-GB"/>
        </w:rPr>
        <w:t xml:space="preserve"> its</w:t>
      </w:r>
      <w:r w:rsidR="008F6C70" w:rsidRPr="00AF60F0">
        <w:rPr>
          <w:lang w:val="en-GB"/>
        </w:rPr>
        <w:t xml:space="preserve"> processing </w:t>
      </w:r>
      <w:r w:rsidR="002525C7" w:rsidRPr="00AF60F0">
        <w:rPr>
          <w:lang w:val="en-GB"/>
        </w:rPr>
        <w:t xml:space="preserve">at </w:t>
      </w:r>
      <w:r w:rsidR="00EF19D4" w:rsidRPr="00AF60F0">
        <w:rPr>
          <w:lang w:val="en-GB"/>
        </w:rPr>
        <w:t>recommended</w:t>
      </w:r>
      <w:r w:rsidR="002525C7" w:rsidRPr="00AF60F0">
        <w:rPr>
          <w:lang w:val="en-GB"/>
        </w:rPr>
        <w:t xml:space="preserve"> </w:t>
      </w:r>
      <w:r w:rsidR="008F6C70" w:rsidRPr="00AF60F0">
        <w:rPr>
          <w:lang w:val="en-GB"/>
        </w:rPr>
        <w:t>temperature.</w:t>
      </w:r>
      <w:r w:rsidR="00DC7C42" w:rsidRPr="00AF60F0">
        <w:rPr>
          <w:lang w:val="en-GB"/>
        </w:rPr>
        <w:t xml:space="preserve"> </w:t>
      </w:r>
      <w:r w:rsidRPr="00AF60F0">
        <w:rPr>
          <w:lang w:val="en-GB"/>
        </w:rPr>
        <w:t>From processing point of view</w:t>
      </w:r>
      <w:r w:rsidR="00DC7C42" w:rsidRPr="00AF60F0">
        <w:rPr>
          <w:lang w:val="en-GB"/>
        </w:rPr>
        <w:t xml:space="preserve">, when </w:t>
      </w:r>
      <w:r w:rsidRPr="00AF60F0">
        <w:rPr>
          <w:lang w:val="en-GB"/>
        </w:rPr>
        <w:t>the polymers</w:t>
      </w:r>
      <w:r w:rsidR="00DC7C42" w:rsidRPr="00AF60F0">
        <w:rPr>
          <w:lang w:val="en-GB"/>
        </w:rPr>
        <w:t xml:space="preserve"> </w:t>
      </w:r>
      <w:r w:rsidR="00F253A6" w:rsidRPr="00AF60F0">
        <w:rPr>
          <w:lang w:val="en-GB"/>
        </w:rPr>
        <w:t>are heat</w:t>
      </w:r>
      <w:r w:rsidR="004A6AD7" w:rsidRPr="00AF60F0">
        <w:rPr>
          <w:lang w:val="en-GB"/>
        </w:rPr>
        <w:t>ed up</w:t>
      </w:r>
      <w:r w:rsidR="00F253A6" w:rsidRPr="00AF60F0">
        <w:rPr>
          <w:lang w:val="en-GB"/>
        </w:rPr>
        <w:t xml:space="preserve"> </w:t>
      </w:r>
      <w:r w:rsidR="00DC7C42" w:rsidRPr="00AF60F0">
        <w:rPr>
          <w:lang w:val="en-GB"/>
        </w:rPr>
        <w:t>to the processing temperature</w:t>
      </w:r>
      <w:r w:rsidR="00831D67" w:rsidRPr="00AF60F0">
        <w:rPr>
          <w:lang w:val="en-GB"/>
        </w:rPr>
        <w:t xml:space="preserve">, </w:t>
      </w:r>
      <w:r w:rsidR="002525C7" w:rsidRPr="00AF60F0">
        <w:rPr>
          <w:lang w:val="en-GB"/>
        </w:rPr>
        <w:t>the</w:t>
      </w:r>
      <w:r w:rsidR="00831D67" w:rsidRPr="00AF60F0">
        <w:rPr>
          <w:lang w:val="en-GB"/>
        </w:rPr>
        <w:t xml:space="preserve"> m</w:t>
      </w:r>
      <w:r w:rsidR="00DC7C42" w:rsidRPr="00AF60F0">
        <w:rPr>
          <w:lang w:val="en-GB"/>
        </w:rPr>
        <w:t xml:space="preserve">aterial can undergo </w:t>
      </w:r>
      <w:r w:rsidR="00F253A6" w:rsidRPr="00AF60F0">
        <w:rPr>
          <w:lang w:val="en-GB"/>
        </w:rPr>
        <w:t xml:space="preserve">a physical change, </w:t>
      </w:r>
      <w:r w:rsidR="00DC7C42" w:rsidRPr="00AF60F0">
        <w:rPr>
          <w:lang w:val="en-GB"/>
        </w:rPr>
        <w:t>chemical reaction</w:t>
      </w:r>
      <w:r w:rsidR="00831D67" w:rsidRPr="00AF60F0">
        <w:rPr>
          <w:lang w:val="en-GB"/>
        </w:rPr>
        <w:t xml:space="preserve"> or their combination</w:t>
      </w:r>
      <w:r w:rsidR="00DC7C42" w:rsidRPr="00AF60F0">
        <w:rPr>
          <w:lang w:val="en-GB"/>
        </w:rPr>
        <w:t>.</w:t>
      </w:r>
      <w:r w:rsidR="00F253A6" w:rsidRPr="00AF60F0">
        <w:rPr>
          <w:lang w:val="en-GB"/>
        </w:rPr>
        <w:t xml:space="preserve"> </w:t>
      </w:r>
      <w:r w:rsidR="000B6D6A" w:rsidRPr="00AF60F0">
        <w:rPr>
          <w:lang w:val="en-GB"/>
        </w:rPr>
        <w:t>M</w:t>
      </w:r>
      <w:r w:rsidR="00C81A7A" w:rsidRPr="00AF60F0">
        <w:rPr>
          <w:lang w:val="en-GB"/>
        </w:rPr>
        <w:t>aterial</w:t>
      </w:r>
      <w:r w:rsidR="00F253A6" w:rsidRPr="00AF60F0">
        <w:rPr>
          <w:lang w:val="en-GB"/>
        </w:rPr>
        <w:t>s</w:t>
      </w:r>
      <w:r w:rsidR="00C81A7A" w:rsidRPr="00AF60F0">
        <w:rPr>
          <w:lang w:val="en-GB"/>
        </w:rPr>
        <w:t xml:space="preserve"> are thermally stressed </w:t>
      </w:r>
      <w:r w:rsidR="000B6D6A" w:rsidRPr="00AF60F0">
        <w:rPr>
          <w:lang w:val="en-GB"/>
        </w:rPr>
        <w:t xml:space="preserve">during processing </w:t>
      </w:r>
      <w:r w:rsidR="00C81A7A" w:rsidRPr="00AF60F0">
        <w:rPr>
          <w:lang w:val="en-GB"/>
        </w:rPr>
        <w:t xml:space="preserve">and </w:t>
      </w:r>
      <w:r w:rsidR="00F253A6" w:rsidRPr="00AF60F0">
        <w:rPr>
          <w:lang w:val="en-GB"/>
        </w:rPr>
        <w:t xml:space="preserve">may be </w:t>
      </w:r>
      <w:r w:rsidR="00EF19D4" w:rsidRPr="00AF60F0">
        <w:rPr>
          <w:lang w:val="en-GB"/>
        </w:rPr>
        <w:t>thermally</w:t>
      </w:r>
      <w:r w:rsidR="00F253A6" w:rsidRPr="00AF60F0">
        <w:rPr>
          <w:lang w:val="en-GB"/>
        </w:rPr>
        <w:t xml:space="preserve"> decomposed</w:t>
      </w:r>
      <w:r w:rsidR="00C81A7A" w:rsidRPr="00AF60F0">
        <w:rPr>
          <w:lang w:val="en-GB"/>
        </w:rPr>
        <w:t xml:space="preserve">. </w:t>
      </w:r>
      <w:r w:rsidRPr="00AF60F0">
        <w:rPr>
          <w:lang w:val="en-GB"/>
        </w:rPr>
        <w:t xml:space="preserve">It has to be considered that processed </w:t>
      </w:r>
      <w:r w:rsidR="00831D67" w:rsidRPr="00AF60F0">
        <w:rPr>
          <w:lang w:val="en-GB"/>
        </w:rPr>
        <w:t>plasti</w:t>
      </w:r>
      <w:r w:rsidRPr="00AF60F0">
        <w:rPr>
          <w:lang w:val="en-GB"/>
        </w:rPr>
        <w:t>c</w:t>
      </w:r>
      <w:r w:rsidR="00831D67" w:rsidRPr="00AF60F0">
        <w:rPr>
          <w:lang w:val="en-GB"/>
        </w:rPr>
        <w:t>s</w:t>
      </w:r>
      <w:r w:rsidRPr="00AF60F0">
        <w:rPr>
          <w:lang w:val="en-GB"/>
        </w:rPr>
        <w:t xml:space="preserve"> </w:t>
      </w:r>
      <w:r w:rsidR="00831D67" w:rsidRPr="00AF60F0">
        <w:rPr>
          <w:lang w:val="en-GB"/>
        </w:rPr>
        <w:t>are</w:t>
      </w:r>
      <w:r w:rsidRPr="00AF60F0">
        <w:rPr>
          <w:lang w:val="en-GB"/>
        </w:rPr>
        <w:t xml:space="preserve"> not </w:t>
      </w:r>
      <w:r w:rsidR="00831D67" w:rsidRPr="00AF60F0">
        <w:rPr>
          <w:lang w:val="en-GB"/>
        </w:rPr>
        <w:t xml:space="preserve">usually </w:t>
      </w:r>
      <w:r w:rsidRPr="00AF60F0">
        <w:rPr>
          <w:lang w:val="en-GB"/>
        </w:rPr>
        <w:t xml:space="preserve">based only on pure polymer, but commonly </w:t>
      </w:r>
      <w:r w:rsidR="0029237C" w:rsidRPr="00AF60F0">
        <w:rPr>
          <w:lang w:val="en-GB"/>
        </w:rPr>
        <w:t>contains</w:t>
      </w:r>
      <w:r w:rsidRPr="00AF60F0">
        <w:rPr>
          <w:lang w:val="en-GB"/>
        </w:rPr>
        <w:t xml:space="preserve"> additives that promote particularly its </w:t>
      </w:r>
      <w:r w:rsidR="0029237C" w:rsidRPr="00AF60F0">
        <w:rPr>
          <w:lang w:val="en-GB"/>
        </w:rPr>
        <w:t>flow</w:t>
      </w:r>
      <w:r w:rsidRPr="00AF60F0">
        <w:rPr>
          <w:lang w:val="en-GB"/>
        </w:rPr>
        <w:t xml:space="preserve">ability, </w:t>
      </w:r>
      <w:r w:rsidR="00F253A6" w:rsidRPr="00AF60F0">
        <w:rPr>
          <w:lang w:val="en-GB"/>
        </w:rPr>
        <w:t>protective agents</w:t>
      </w:r>
      <w:r w:rsidRPr="00AF60F0">
        <w:rPr>
          <w:lang w:val="en-GB"/>
        </w:rPr>
        <w:t xml:space="preserve">, colorants, and other raw materials that modify the physical </w:t>
      </w:r>
      <w:r w:rsidR="00F253A6" w:rsidRPr="00AF60F0">
        <w:rPr>
          <w:lang w:val="en-GB"/>
        </w:rPr>
        <w:t xml:space="preserve">or chemical </w:t>
      </w:r>
      <w:r w:rsidRPr="00AF60F0">
        <w:rPr>
          <w:lang w:val="en-GB"/>
        </w:rPr>
        <w:t>properties</w:t>
      </w:r>
      <w:r w:rsidR="000B6D6A" w:rsidRPr="00AF60F0">
        <w:rPr>
          <w:lang w:val="en-GB"/>
        </w:rPr>
        <w:t xml:space="preserve"> such as</w:t>
      </w:r>
      <w:r w:rsidRPr="00AF60F0">
        <w:rPr>
          <w:lang w:val="en-GB"/>
        </w:rPr>
        <w:t xml:space="preserve"> fillers etc. </w:t>
      </w:r>
      <w:r w:rsidR="00AF60F0" w:rsidRPr="00AF60F0">
        <w:rPr>
          <w:lang w:val="en-US"/>
        </w:rPr>
        <w:t>[1-3]</w:t>
      </w:r>
    </w:p>
    <w:p w14:paraId="6AADD1E8" w14:textId="1EBE17D7" w:rsidR="00AD44A9" w:rsidRPr="00AF60F0" w:rsidRDefault="00AD44A9" w:rsidP="00A87A40">
      <w:pPr>
        <w:pStyle w:val="Nadpis2"/>
        <w:rPr>
          <w:lang w:val="en-GB"/>
        </w:rPr>
      </w:pPr>
      <w:r w:rsidRPr="00AF60F0">
        <w:rPr>
          <w:lang w:val="en-GB"/>
        </w:rPr>
        <w:t xml:space="preserve">In </w:t>
      </w:r>
      <w:r w:rsidR="000B6D6A" w:rsidRPr="00AF60F0">
        <w:rPr>
          <w:lang w:val="en-GB"/>
        </w:rPr>
        <w:t xml:space="preserve">the </w:t>
      </w:r>
      <w:r w:rsidRPr="00AF60F0">
        <w:rPr>
          <w:lang w:val="en-GB"/>
        </w:rPr>
        <w:t xml:space="preserve">case of production </w:t>
      </w:r>
      <w:r w:rsidR="00C44798" w:rsidRPr="00AF60F0">
        <w:rPr>
          <w:lang w:val="en-GB"/>
        </w:rPr>
        <w:t xml:space="preserve">of </w:t>
      </w:r>
      <w:r w:rsidRPr="00AF60F0">
        <w:rPr>
          <w:lang w:val="en-GB"/>
        </w:rPr>
        <w:t>rubber compounds</w:t>
      </w:r>
      <w:r w:rsidR="00C44798" w:rsidRPr="00AF60F0">
        <w:rPr>
          <w:lang w:val="en-GB"/>
        </w:rPr>
        <w:t xml:space="preserve"> containing a large number of component</w:t>
      </w:r>
      <w:r w:rsidRPr="00AF60F0">
        <w:rPr>
          <w:lang w:val="en-GB"/>
        </w:rPr>
        <w:t xml:space="preserve"> with the further vulcanization is </w:t>
      </w:r>
      <w:r w:rsidR="000B6D6A" w:rsidRPr="00AF60F0">
        <w:rPr>
          <w:lang w:val="en-GB"/>
        </w:rPr>
        <w:t xml:space="preserve">also </w:t>
      </w:r>
      <w:r w:rsidRPr="00AF60F0">
        <w:rPr>
          <w:lang w:val="en-GB"/>
        </w:rPr>
        <w:t>the complex issue</w:t>
      </w:r>
      <w:r w:rsidR="006C6134" w:rsidRPr="00AF60F0">
        <w:rPr>
          <w:lang w:val="en-GB"/>
        </w:rPr>
        <w:t xml:space="preserve"> </w:t>
      </w:r>
      <w:r w:rsidR="00524004" w:rsidRPr="00AF60F0">
        <w:rPr>
          <w:lang w:val="en-GB"/>
        </w:rPr>
        <w:t>[</w:t>
      </w:r>
      <w:r w:rsidR="00AF60F0" w:rsidRPr="00AF60F0">
        <w:rPr>
          <w:lang w:val="en-GB"/>
        </w:rPr>
        <w:t>4</w:t>
      </w:r>
      <w:r w:rsidR="00524004" w:rsidRPr="00AF60F0">
        <w:rPr>
          <w:lang w:val="en-GB"/>
        </w:rPr>
        <w:t>]</w:t>
      </w:r>
      <w:r w:rsidRPr="00AF60F0">
        <w:rPr>
          <w:lang w:val="en-GB"/>
        </w:rPr>
        <w:t xml:space="preserve">. Nowadays, </w:t>
      </w:r>
      <w:r w:rsidR="00A87A40" w:rsidRPr="00AF60F0">
        <w:rPr>
          <w:lang w:val="en-GB"/>
        </w:rPr>
        <w:t>mould fouling is a commonly seen phenomenon in the rubber industry</w:t>
      </w:r>
      <w:r w:rsidR="00AF60F0" w:rsidRPr="00AF60F0">
        <w:rPr>
          <w:lang w:val="en-GB"/>
        </w:rPr>
        <w:t xml:space="preserve"> </w:t>
      </w:r>
      <w:r w:rsidR="00AF60F0" w:rsidRPr="00AF60F0">
        <w:rPr>
          <w:lang w:val="en-US"/>
        </w:rPr>
        <w:t>[5]</w:t>
      </w:r>
      <w:r w:rsidR="00A87A40" w:rsidRPr="00AF60F0">
        <w:rPr>
          <w:lang w:val="en-GB"/>
        </w:rPr>
        <w:t xml:space="preserve">. </w:t>
      </w:r>
      <w:r w:rsidRPr="00AF60F0">
        <w:rPr>
          <w:lang w:val="en-GB"/>
        </w:rPr>
        <w:t xml:space="preserve">This drawback reduces </w:t>
      </w:r>
      <w:r w:rsidR="009A6257" w:rsidRPr="00AF60F0">
        <w:rPr>
          <w:lang w:val="en-GB"/>
        </w:rPr>
        <w:t xml:space="preserve">the production quality and </w:t>
      </w:r>
      <w:r w:rsidRPr="00AF60F0">
        <w:rPr>
          <w:lang w:val="en-GB"/>
        </w:rPr>
        <w:t>tool</w:t>
      </w:r>
      <w:r w:rsidR="009A6257" w:rsidRPr="00AF60F0">
        <w:rPr>
          <w:lang w:val="en-GB"/>
        </w:rPr>
        <w:t xml:space="preserve"> </w:t>
      </w:r>
      <w:r w:rsidR="00EF19D4" w:rsidRPr="00AF60F0">
        <w:rPr>
          <w:lang w:val="en-GB"/>
        </w:rPr>
        <w:t>maintenance</w:t>
      </w:r>
      <w:r w:rsidR="009A6257" w:rsidRPr="00AF60F0">
        <w:rPr>
          <w:lang w:val="en-GB"/>
        </w:rPr>
        <w:t xml:space="preserve"> increase the production cost.</w:t>
      </w:r>
      <w:r w:rsidRPr="00AF60F0">
        <w:rPr>
          <w:lang w:val="en-GB"/>
        </w:rPr>
        <w:t xml:space="preserve"> Generally, v</w:t>
      </w:r>
      <w:r w:rsidR="009A6257" w:rsidRPr="00AF60F0">
        <w:rPr>
          <w:lang w:val="en-GB"/>
        </w:rPr>
        <w:t xml:space="preserve">ulcanization of rubber can be </w:t>
      </w:r>
      <w:r w:rsidR="00EF19D4" w:rsidRPr="00AF60F0">
        <w:rPr>
          <w:lang w:val="en-GB"/>
        </w:rPr>
        <w:t>achieve</w:t>
      </w:r>
      <w:r w:rsidR="009A6257" w:rsidRPr="00AF60F0">
        <w:rPr>
          <w:lang w:val="en-GB"/>
        </w:rPr>
        <w:t xml:space="preserve"> in form of extruded shape, in continuous vulcanization equipment </w:t>
      </w:r>
      <w:r w:rsidR="00C44798" w:rsidRPr="00AF60F0">
        <w:rPr>
          <w:lang w:val="en-GB"/>
        </w:rPr>
        <w:t xml:space="preserve">without mold </w:t>
      </w:r>
      <w:r w:rsidR="009A6257" w:rsidRPr="00AF60F0">
        <w:rPr>
          <w:lang w:val="en-GB"/>
        </w:rPr>
        <w:t>or inside the</w:t>
      </w:r>
      <w:r w:rsidR="00C44798" w:rsidRPr="00AF60F0">
        <w:rPr>
          <w:lang w:val="en-GB"/>
        </w:rPr>
        <w:t xml:space="preserve"> mold cavity of specified shape</w:t>
      </w:r>
      <w:r w:rsidR="009A6257" w:rsidRPr="00AF60F0">
        <w:rPr>
          <w:lang w:val="en-GB"/>
        </w:rPr>
        <w:t xml:space="preserve"> which </w:t>
      </w:r>
      <w:r w:rsidR="00C44798" w:rsidRPr="00AF60F0">
        <w:rPr>
          <w:lang w:val="en-GB"/>
        </w:rPr>
        <w:t>is</w:t>
      </w:r>
      <w:r w:rsidR="009A6257" w:rsidRPr="00AF60F0">
        <w:rPr>
          <w:lang w:val="en-GB"/>
        </w:rPr>
        <w:t xml:space="preserve"> designed considering the production technology. </w:t>
      </w:r>
    </w:p>
    <w:p w14:paraId="295A9889" w14:textId="4C93C5A2" w:rsidR="007656D5" w:rsidRPr="00AF60F0" w:rsidRDefault="009A6257" w:rsidP="007656D5">
      <w:pPr>
        <w:pStyle w:val="Nadpis2"/>
        <w:rPr>
          <w:lang w:val="en-GB"/>
        </w:rPr>
      </w:pPr>
      <w:r w:rsidRPr="00AF60F0">
        <w:rPr>
          <w:lang w:val="en-GB"/>
        </w:rPr>
        <w:t>It is well known that contamination of processing tools may occur already during the rubber compound</w:t>
      </w:r>
      <w:r w:rsidR="00A87A40" w:rsidRPr="00AF60F0">
        <w:rPr>
          <w:lang w:val="en-GB"/>
        </w:rPr>
        <w:t>ing</w:t>
      </w:r>
      <w:r w:rsidRPr="00AF60F0">
        <w:rPr>
          <w:lang w:val="en-GB"/>
        </w:rPr>
        <w:t xml:space="preserve">. </w:t>
      </w:r>
      <w:r w:rsidR="00A87A40" w:rsidRPr="00AF60F0">
        <w:rPr>
          <w:lang w:val="en-GB"/>
        </w:rPr>
        <w:t xml:space="preserve">Nevertheless, </w:t>
      </w:r>
      <w:r w:rsidRPr="00AF60F0">
        <w:rPr>
          <w:lang w:val="en-GB"/>
        </w:rPr>
        <w:t xml:space="preserve">this topic is not concluded in presented paper. The most serious problems </w:t>
      </w:r>
      <w:r w:rsidR="000B6D6A" w:rsidRPr="00AF60F0">
        <w:rPr>
          <w:lang w:val="en-GB"/>
        </w:rPr>
        <w:t xml:space="preserve">associated </w:t>
      </w:r>
      <w:r w:rsidRPr="00AF60F0">
        <w:rPr>
          <w:lang w:val="en-GB"/>
        </w:rPr>
        <w:t>with contamination occur in mold cavities intended for rubber vulcanization</w:t>
      </w:r>
      <w:r w:rsidR="00402C68" w:rsidRPr="00AF60F0">
        <w:rPr>
          <w:lang w:val="en-GB"/>
        </w:rPr>
        <w:t xml:space="preserve">, not only in gate system, but particularly in the functional parts of the internal mold surface, especially in place of bead rings. </w:t>
      </w:r>
      <w:r w:rsidR="006C6134" w:rsidRPr="00AF60F0">
        <w:rPr>
          <w:lang w:val="en-GB"/>
        </w:rPr>
        <w:t>Accumulated fouling adheres to the mold surface and causes a (building up) layer of deposit</w:t>
      </w:r>
      <w:r w:rsidR="00612F1F" w:rsidRPr="00AF60F0">
        <w:rPr>
          <w:lang w:val="en-GB"/>
        </w:rPr>
        <w:t xml:space="preserve"> as shown in Fig. </w:t>
      </w:r>
      <w:r w:rsidR="007067A7" w:rsidRPr="00AF60F0">
        <w:rPr>
          <w:lang w:val="en-GB"/>
        </w:rPr>
        <w:t>1</w:t>
      </w:r>
      <w:r w:rsidRPr="00AF60F0">
        <w:rPr>
          <w:lang w:val="en-GB"/>
        </w:rPr>
        <w:t>. As a consequence, there is a risk to produce a low quality products</w:t>
      </w:r>
      <w:r w:rsidR="00AF60F0" w:rsidRPr="00AF60F0">
        <w:rPr>
          <w:lang w:val="en-GB"/>
        </w:rPr>
        <w:t xml:space="preserve"> [6]</w:t>
      </w:r>
      <w:r w:rsidRPr="00AF60F0">
        <w:rPr>
          <w:lang w:val="en-GB"/>
        </w:rPr>
        <w:t xml:space="preserve">. </w:t>
      </w:r>
    </w:p>
    <w:p w14:paraId="139A7ECA" w14:textId="0EECCAC5" w:rsidR="00157A22" w:rsidRPr="00AF60F0" w:rsidRDefault="009A6257" w:rsidP="007656D5">
      <w:pPr>
        <w:pStyle w:val="Nadpis2"/>
        <w:rPr>
          <w:lang w:val="en-GB"/>
        </w:rPr>
      </w:pPr>
      <w:r w:rsidRPr="00AF60F0">
        <w:rPr>
          <w:lang w:val="en-GB"/>
        </w:rPr>
        <w:t xml:space="preserve">Contamination of mold surface negatively affects the appearance of the final products, dimensional </w:t>
      </w:r>
      <w:r w:rsidR="00EF19D4" w:rsidRPr="00AF60F0">
        <w:rPr>
          <w:lang w:val="en-GB"/>
        </w:rPr>
        <w:t>accuracy</w:t>
      </w:r>
      <w:r w:rsidRPr="00AF60F0">
        <w:rPr>
          <w:lang w:val="en-GB"/>
        </w:rPr>
        <w:t xml:space="preserve"> as well as it impedes the difficult ejection of vulcanized moldings from the tool. Consequently, cleaning of the mold surface cavities possess a risk of tool damage, which is costly. Therefore, the contamination </w:t>
      </w:r>
      <w:r w:rsidR="00A87A40" w:rsidRPr="00AF60F0">
        <w:rPr>
          <w:lang w:val="en-GB"/>
        </w:rPr>
        <w:t xml:space="preserve">in form of mold fouling </w:t>
      </w:r>
      <w:r w:rsidR="0054528F" w:rsidRPr="00AF60F0">
        <w:rPr>
          <w:lang w:val="en-GB"/>
        </w:rPr>
        <w:t>is a </w:t>
      </w:r>
      <w:r w:rsidR="00A52530" w:rsidRPr="00AF60F0">
        <w:rPr>
          <w:lang w:val="en-GB"/>
        </w:rPr>
        <w:t xml:space="preserve">serious </w:t>
      </w:r>
      <w:r w:rsidRPr="00AF60F0">
        <w:rPr>
          <w:lang w:val="en-GB"/>
        </w:rPr>
        <w:t>problem in the manufacturing process</w:t>
      </w:r>
      <w:r w:rsidR="00AF60F0" w:rsidRPr="00AF60F0">
        <w:rPr>
          <w:lang w:val="en-GB"/>
        </w:rPr>
        <w:t xml:space="preserve"> [7]</w:t>
      </w:r>
      <w:r w:rsidRPr="00AF60F0">
        <w:rPr>
          <w:lang w:val="en-GB"/>
        </w:rPr>
        <w:t xml:space="preserve">. </w:t>
      </w:r>
      <w:r w:rsidR="007656D5" w:rsidRPr="00AF60F0">
        <w:rPr>
          <w:lang w:val="en-GB"/>
        </w:rPr>
        <w:t>However, up to date the origin of surface fouling is still not well understood and its detection is an unexplored area</w:t>
      </w:r>
      <w:r w:rsidR="000B6D6A" w:rsidRPr="00AF60F0">
        <w:rPr>
          <w:lang w:val="en-GB"/>
        </w:rPr>
        <w:t xml:space="preserve"> as well</w:t>
      </w:r>
      <w:r w:rsidR="007656D5" w:rsidRPr="00AF60F0">
        <w:rPr>
          <w:lang w:val="en-GB"/>
        </w:rPr>
        <w:t>.</w:t>
      </w:r>
    </w:p>
    <w:p w14:paraId="28FEB5A5" w14:textId="77777777" w:rsidR="0054528F" w:rsidRPr="00AF60F0" w:rsidRDefault="0054528F" w:rsidP="0054528F"/>
    <w:p w14:paraId="4E8B3F80" w14:textId="77777777" w:rsidR="00612F1F" w:rsidRPr="00AF60F0" w:rsidRDefault="00612F1F" w:rsidP="00612F1F">
      <w:pPr>
        <w:pStyle w:val="Odstavecseseznamem"/>
      </w:pPr>
      <w:r w:rsidRPr="00AF60F0">
        <w:rPr>
          <w:noProof/>
          <w:lang w:val="cs-CZ"/>
        </w:rPr>
        <w:drawing>
          <wp:inline distT="0" distB="0" distL="0" distR="0" wp14:anchorId="369E20E9" wp14:editId="6B61618F">
            <wp:extent cx="2878746" cy="1418817"/>
            <wp:effectExtent l="0" t="0" r="0" b="0"/>
            <wp:docPr id="4" name="Obráze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8">
                      <a:extLst>
                        <a:ext uri="{28A0092B-C50C-407E-A947-70E740481C1C}">
                          <a14:useLocalDpi xmlns:a14="http://schemas.microsoft.com/office/drawing/2010/main" val="0"/>
                        </a:ext>
                      </a:extLst>
                    </a:blip>
                    <a:srcRect t="9320" b="23858"/>
                    <a:stretch/>
                  </pic:blipFill>
                  <pic:spPr bwMode="auto">
                    <a:xfrm>
                      <a:off x="0" y="0"/>
                      <a:ext cx="2880000" cy="1419435"/>
                    </a:xfrm>
                    <a:prstGeom prst="rect">
                      <a:avLst/>
                    </a:prstGeom>
                    <a:noFill/>
                    <a:ln>
                      <a:noFill/>
                    </a:ln>
                    <a:extLst>
                      <a:ext uri="{53640926-AAD7-44D8-BBD7-CCE9431645EC}">
                        <a14:shadowObscured xmlns:a14="http://schemas.microsoft.com/office/drawing/2010/main"/>
                      </a:ext>
                    </a:extLst>
                  </pic:spPr>
                </pic:pic>
              </a:graphicData>
            </a:graphic>
          </wp:inline>
        </w:drawing>
      </w:r>
    </w:p>
    <w:p w14:paraId="4F0FF30E" w14:textId="77777777" w:rsidR="007656D5" w:rsidRPr="00AF60F0" w:rsidRDefault="00612F1F" w:rsidP="000C5758">
      <w:pPr>
        <w:pStyle w:val="Odstavecseseznamem"/>
      </w:pPr>
      <w:r w:rsidRPr="00AF60F0">
        <w:rPr>
          <w:b/>
        </w:rPr>
        <w:t xml:space="preserve">Fig. </w:t>
      </w:r>
      <w:r w:rsidR="00B36231" w:rsidRPr="00AF60F0">
        <w:rPr>
          <w:b/>
        </w:rPr>
        <w:t>1</w:t>
      </w:r>
      <w:r w:rsidRPr="00AF60F0">
        <w:t xml:space="preserve"> </w:t>
      </w:r>
      <w:r w:rsidR="00B36231" w:rsidRPr="00AF60F0">
        <w:t>Fouling of the mold surface during vulcanization</w:t>
      </w:r>
    </w:p>
    <w:p w14:paraId="31EC4CF5" w14:textId="77777777" w:rsidR="00925499" w:rsidRPr="00AF60F0" w:rsidRDefault="00925499" w:rsidP="000C5758">
      <w:pPr>
        <w:pStyle w:val="Odstavecseseznamem"/>
      </w:pPr>
    </w:p>
    <w:p w14:paraId="515129EC" w14:textId="052468AA" w:rsidR="007656D5" w:rsidRPr="00AF60F0" w:rsidRDefault="00AD44A9" w:rsidP="00702AAA">
      <w:pPr>
        <w:pStyle w:val="Nadpis2"/>
        <w:rPr>
          <w:lang w:val="en-GB"/>
        </w:rPr>
      </w:pPr>
      <w:r w:rsidRPr="00AF60F0">
        <w:rPr>
          <w:lang w:val="en-GB"/>
        </w:rPr>
        <w:t xml:space="preserve">The presented paper focuses on </w:t>
      </w:r>
      <w:r w:rsidR="00BE1ED3" w:rsidRPr="00AF60F0">
        <w:rPr>
          <w:lang w:val="en-GB"/>
        </w:rPr>
        <w:t xml:space="preserve">mold contamination during </w:t>
      </w:r>
      <w:r w:rsidRPr="00AF60F0">
        <w:rPr>
          <w:lang w:val="en-GB"/>
        </w:rPr>
        <w:t xml:space="preserve">processing </w:t>
      </w:r>
      <w:r w:rsidR="000B6D6A" w:rsidRPr="00AF60F0">
        <w:rPr>
          <w:lang w:val="en-GB"/>
        </w:rPr>
        <w:t>the</w:t>
      </w:r>
      <w:r w:rsidR="00BE1ED3" w:rsidRPr="00AF60F0">
        <w:rPr>
          <w:lang w:val="en-GB"/>
        </w:rPr>
        <w:t xml:space="preserve"> </w:t>
      </w:r>
      <w:r w:rsidRPr="00AF60F0">
        <w:rPr>
          <w:lang w:val="en-GB"/>
        </w:rPr>
        <w:t>rubber compounds wi</w:t>
      </w:r>
      <w:r w:rsidR="00BE1ED3" w:rsidRPr="00AF60F0">
        <w:rPr>
          <w:lang w:val="en-GB"/>
        </w:rPr>
        <w:t xml:space="preserve">th further rubber vulcanization due to </w:t>
      </w:r>
      <w:r w:rsidR="000B6D6A" w:rsidRPr="00AF60F0">
        <w:rPr>
          <w:lang w:val="en-GB"/>
        </w:rPr>
        <w:t xml:space="preserve">the </w:t>
      </w:r>
      <w:r w:rsidR="00BE1ED3" w:rsidRPr="00AF60F0">
        <w:rPr>
          <w:lang w:val="en-GB"/>
        </w:rPr>
        <w:t xml:space="preserve">significant problem in </w:t>
      </w:r>
      <w:r w:rsidR="00F911AB" w:rsidRPr="00AF60F0">
        <w:rPr>
          <w:lang w:val="en-GB"/>
        </w:rPr>
        <w:t xml:space="preserve">company producing </w:t>
      </w:r>
      <w:r w:rsidR="00BE1ED3" w:rsidRPr="00AF60F0">
        <w:rPr>
          <w:lang w:val="en-GB"/>
        </w:rPr>
        <w:t>tire</w:t>
      </w:r>
      <w:r w:rsidR="00F911AB" w:rsidRPr="00AF60F0">
        <w:rPr>
          <w:lang w:val="en-GB"/>
        </w:rPr>
        <w:t>s</w:t>
      </w:r>
      <w:r w:rsidR="00AF60F0" w:rsidRPr="00AF60F0">
        <w:rPr>
          <w:lang w:val="en-GB"/>
        </w:rPr>
        <w:t xml:space="preserve"> [8-9]</w:t>
      </w:r>
      <w:r w:rsidR="00BE1ED3" w:rsidRPr="00AF60F0">
        <w:rPr>
          <w:lang w:val="en-GB"/>
        </w:rPr>
        <w:t xml:space="preserve">. </w:t>
      </w:r>
      <w:r w:rsidR="00A52530" w:rsidRPr="00AF60F0">
        <w:rPr>
          <w:lang w:val="en-GB"/>
        </w:rPr>
        <w:t xml:space="preserve">A </w:t>
      </w:r>
      <w:r w:rsidR="00EF19D4" w:rsidRPr="00AF60F0">
        <w:rPr>
          <w:lang w:val="en-GB"/>
        </w:rPr>
        <w:t>successful</w:t>
      </w:r>
      <w:r w:rsidR="00A52530" w:rsidRPr="00AF60F0">
        <w:rPr>
          <w:lang w:val="en-GB"/>
        </w:rPr>
        <w:t xml:space="preserve"> approach to solv</w:t>
      </w:r>
      <w:r w:rsidR="000B6D6A" w:rsidRPr="00AF60F0">
        <w:rPr>
          <w:lang w:val="en-GB"/>
        </w:rPr>
        <w:t>e</w:t>
      </w:r>
      <w:r w:rsidR="00A52530" w:rsidRPr="00AF60F0">
        <w:rPr>
          <w:lang w:val="en-GB"/>
        </w:rPr>
        <w:t xml:space="preserve"> </w:t>
      </w:r>
      <w:r w:rsidR="000B6D6A" w:rsidRPr="00AF60F0">
        <w:rPr>
          <w:lang w:val="en-GB"/>
        </w:rPr>
        <w:t xml:space="preserve">the </w:t>
      </w:r>
      <w:r w:rsidR="00A52530" w:rsidRPr="00AF60F0">
        <w:rPr>
          <w:lang w:val="en-GB"/>
        </w:rPr>
        <w:t>contamination prob</w:t>
      </w:r>
      <w:r w:rsidR="00963044" w:rsidRPr="00AF60F0">
        <w:rPr>
          <w:lang w:val="en-GB"/>
        </w:rPr>
        <w:t>lem</w:t>
      </w:r>
      <w:r w:rsidR="00A52530" w:rsidRPr="00AF60F0">
        <w:rPr>
          <w:lang w:val="en-GB"/>
        </w:rPr>
        <w:t xml:space="preserve"> </w:t>
      </w:r>
      <w:r w:rsidR="0096192A" w:rsidRPr="00AF60F0">
        <w:rPr>
          <w:lang w:val="en-GB"/>
        </w:rPr>
        <w:t>should involve</w:t>
      </w:r>
      <w:r w:rsidR="00A52530" w:rsidRPr="00AF60F0">
        <w:rPr>
          <w:lang w:val="en-GB"/>
        </w:rPr>
        <w:t xml:space="preserve"> the identification of the contamination </w:t>
      </w:r>
      <w:r w:rsidR="00BE1ED3" w:rsidRPr="00AF60F0">
        <w:rPr>
          <w:lang w:val="en-GB"/>
        </w:rPr>
        <w:t xml:space="preserve">during vulcanization </w:t>
      </w:r>
      <w:r w:rsidR="007656D5" w:rsidRPr="00AF60F0">
        <w:rPr>
          <w:lang w:val="en-GB"/>
        </w:rPr>
        <w:t xml:space="preserve">and its source. </w:t>
      </w:r>
      <w:r w:rsidR="000B6D6A" w:rsidRPr="00AF60F0">
        <w:rPr>
          <w:lang w:val="en-GB"/>
        </w:rPr>
        <w:t xml:space="preserve">Hence, </w:t>
      </w:r>
      <w:r w:rsidR="000B6D6A" w:rsidRPr="00AF60F0">
        <w:rPr>
          <w:lang w:val="en-GB"/>
        </w:rPr>
        <w:lastRenderedPageBreak/>
        <w:t>t</w:t>
      </w:r>
      <w:r w:rsidR="00AB58A5" w:rsidRPr="00AF60F0">
        <w:rPr>
          <w:lang w:val="en-GB"/>
        </w:rPr>
        <w:t xml:space="preserve">he aim of this work was to </w:t>
      </w:r>
      <w:r w:rsidR="00DB5CC1" w:rsidRPr="00AF60F0">
        <w:rPr>
          <w:lang w:val="en-GB"/>
        </w:rPr>
        <w:t xml:space="preserve">select and </w:t>
      </w:r>
      <w:r w:rsidR="00AB58A5" w:rsidRPr="00AF60F0">
        <w:rPr>
          <w:lang w:val="en-GB"/>
        </w:rPr>
        <w:t xml:space="preserve">determine </w:t>
      </w:r>
      <w:r w:rsidR="000B6D6A" w:rsidRPr="00AF60F0">
        <w:rPr>
          <w:lang w:val="en-GB"/>
        </w:rPr>
        <w:t>a</w:t>
      </w:r>
      <w:r w:rsidR="00AB58A5" w:rsidRPr="00AF60F0">
        <w:rPr>
          <w:lang w:val="en-GB"/>
        </w:rPr>
        <w:t xml:space="preserve"> </w:t>
      </w:r>
      <w:r w:rsidR="00DB5CC1" w:rsidRPr="00AF60F0">
        <w:rPr>
          <w:lang w:val="en-GB"/>
        </w:rPr>
        <w:t xml:space="preserve">suitable </w:t>
      </w:r>
      <w:r w:rsidR="00AB58A5" w:rsidRPr="00AF60F0">
        <w:rPr>
          <w:lang w:val="en-GB"/>
        </w:rPr>
        <w:t xml:space="preserve">method for </w:t>
      </w:r>
      <w:r w:rsidR="00DB5CC1" w:rsidRPr="00AF60F0">
        <w:rPr>
          <w:lang w:val="en-GB"/>
        </w:rPr>
        <w:t xml:space="preserve">evaluation of </w:t>
      </w:r>
      <w:r w:rsidR="00AB58A5" w:rsidRPr="00AF60F0">
        <w:rPr>
          <w:lang w:val="en-GB"/>
        </w:rPr>
        <w:t xml:space="preserve">the </w:t>
      </w:r>
      <w:r w:rsidR="003A4B27" w:rsidRPr="00AF60F0">
        <w:rPr>
          <w:lang w:val="en-GB"/>
        </w:rPr>
        <w:t>f</w:t>
      </w:r>
      <w:r w:rsidR="00EF19D4" w:rsidRPr="00AF60F0">
        <w:rPr>
          <w:lang w:val="en-GB"/>
        </w:rPr>
        <w:t>ouling</w:t>
      </w:r>
      <w:r w:rsidR="00DB5CC1" w:rsidRPr="00AF60F0">
        <w:rPr>
          <w:lang w:val="en-GB"/>
        </w:rPr>
        <w:t xml:space="preserve"> </w:t>
      </w:r>
      <w:r w:rsidR="00AB58A5" w:rsidRPr="00AF60F0">
        <w:rPr>
          <w:lang w:val="en-GB"/>
        </w:rPr>
        <w:t>residue on the mold surface. In the experimental part, the rubber compound is m</w:t>
      </w:r>
      <w:r w:rsidR="000A1277" w:rsidRPr="00AF60F0">
        <w:rPr>
          <w:lang w:val="en-GB"/>
        </w:rPr>
        <w:t>o</w:t>
      </w:r>
      <w:r w:rsidR="00AB58A5" w:rsidRPr="00AF60F0">
        <w:rPr>
          <w:lang w:val="en-GB"/>
        </w:rPr>
        <w:t xml:space="preserve">lded into </w:t>
      </w:r>
      <w:r w:rsidR="000544DD" w:rsidRPr="00AF60F0">
        <w:rPr>
          <w:lang w:val="en-GB"/>
        </w:rPr>
        <w:t xml:space="preserve">the </w:t>
      </w:r>
      <w:r w:rsidR="00AB58A5" w:rsidRPr="00AF60F0">
        <w:rPr>
          <w:lang w:val="en-GB"/>
        </w:rPr>
        <w:t xml:space="preserve">mold cavity having </w:t>
      </w:r>
      <w:r w:rsidR="00DB5CC1" w:rsidRPr="00AF60F0">
        <w:rPr>
          <w:lang w:val="en-GB"/>
        </w:rPr>
        <w:t xml:space="preserve">surface from </w:t>
      </w:r>
      <w:r w:rsidR="00AB58A5" w:rsidRPr="00AF60F0">
        <w:rPr>
          <w:lang w:val="en-GB"/>
        </w:rPr>
        <w:t>different steel</w:t>
      </w:r>
      <w:r w:rsidR="00402C68" w:rsidRPr="00AF60F0">
        <w:rPr>
          <w:lang w:val="en-GB"/>
        </w:rPr>
        <w:t xml:space="preserve"> inserts (plates)</w:t>
      </w:r>
      <w:r w:rsidR="00AB58A5" w:rsidRPr="00AF60F0">
        <w:rPr>
          <w:lang w:val="en-GB"/>
        </w:rPr>
        <w:t xml:space="preserve">. </w:t>
      </w:r>
      <w:r w:rsidR="00D63F5D" w:rsidRPr="00AF60F0">
        <w:rPr>
          <w:lang w:val="en-GB"/>
        </w:rPr>
        <w:t>After certain amount of vulcanizing cycles, the inserts are removed from the mold and</w:t>
      </w:r>
      <w:r w:rsidR="00B44F35" w:rsidRPr="00AF60F0">
        <w:rPr>
          <w:lang w:val="en-GB"/>
        </w:rPr>
        <w:t xml:space="preserve"> afterwards</w:t>
      </w:r>
      <w:r w:rsidR="00D63F5D" w:rsidRPr="00AF60F0">
        <w:rPr>
          <w:lang w:val="en-GB"/>
        </w:rPr>
        <w:t xml:space="preserve"> </w:t>
      </w:r>
      <w:r w:rsidR="00B44F35" w:rsidRPr="00AF60F0">
        <w:rPr>
          <w:lang w:val="en-GB"/>
        </w:rPr>
        <w:t xml:space="preserve">adhering residue are </w:t>
      </w:r>
      <w:r w:rsidR="00D63F5D" w:rsidRPr="00AF60F0">
        <w:rPr>
          <w:lang w:val="en-GB"/>
        </w:rPr>
        <w:t xml:space="preserve">analysed by </w:t>
      </w:r>
      <w:r w:rsidR="00EE4C40" w:rsidRPr="00AF60F0">
        <w:rPr>
          <w:lang w:val="en-GB"/>
        </w:rPr>
        <w:t xml:space="preserve">optical microspy </w:t>
      </w:r>
      <w:r w:rsidR="00D63F5D" w:rsidRPr="00AF60F0">
        <w:rPr>
          <w:lang w:val="en-GB"/>
        </w:rPr>
        <w:t>and Fourier transform infrar</w:t>
      </w:r>
      <w:r w:rsidR="00B44F35" w:rsidRPr="00AF60F0">
        <w:rPr>
          <w:lang w:val="en-GB"/>
        </w:rPr>
        <w:t xml:space="preserve">ed spectroscopy (FTIR). </w:t>
      </w:r>
      <w:r w:rsidR="00D63F5D" w:rsidRPr="00AF60F0">
        <w:rPr>
          <w:lang w:val="en-GB"/>
        </w:rPr>
        <w:t xml:space="preserve"> </w:t>
      </w:r>
      <w:r w:rsidR="00DB5CC1" w:rsidRPr="00AF60F0">
        <w:rPr>
          <w:lang w:val="en-GB"/>
        </w:rPr>
        <w:t xml:space="preserve">Both </w:t>
      </w:r>
      <w:r w:rsidR="00EF19D4" w:rsidRPr="00AF60F0">
        <w:rPr>
          <w:lang w:val="en-GB"/>
        </w:rPr>
        <w:t>methods</w:t>
      </w:r>
      <w:r w:rsidR="00DB5CC1" w:rsidRPr="00AF60F0">
        <w:rPr>
          <w:lang w:val="en-GB"/>
        </w:rPr>
        <w:t xml:space="preserve"> belong to a group of non-</w:t>
      </w:r>
      <w:r w:rsidR="00EF19D4" w:rsidRPr="00AF60F0">
        <w:rPr>
          <w:lang w:val="en-GB"/>
        </w:rPr>
        <w:t>destructive</w:t>
      </w:r>
      <w:r w:rsidR="00DB5CC1" w:rsidRPr="00AF60F0">
        <w:rPr>
          <w:lang w:val="en-GB"/>
        </w:rPr>
        <w:t xml:space="preserve"> methods. </w:t>
      </w:r>
    </w:p>
    <w:p w14:paraId="31C2112F" w14:textId="60CFF59B" w:rsidR="00CF6BA3" w:rsidRPr="00AF60F0" w:rsidRDefault="003A1A95" w:rsidP="002C5EA8">
      <w:pPr>
        <w:pStyle w:val="E-Heading"/>
      </w:pPr>
      <w:r w:rsidRPr="00AF60F0">
        <w:t>Contamination of mold surface</w:t>
      </w:r>
    </w:p>
    <w:p w14:paraId="7D1A18BA" w14:textId="3B57917A" w:rsidR="00353869" w:rsidRPr="00AF60F0" w:rsidRDefault="002B2179" w:rsidP="00353869">
      <w:pPr>
        <w:pStyle w:val="Nadpis2"/>
        <w:rPr>
          <w:lang w:val="en-GB"/>
        </w:rPr>
      </w:pPr>
      <w:r w:rsidRPr="00AF60F0">
        <w:rPr>
          <w:lang w:val="en-GB"/>
        </w:rPr>
        <w:t>S</w:t>
      </w:r>
      <w:r w:rsidR="00CF6BA3" w:rsidRPr="00AF60F0">
        <w:rPr>
          <w:lang w:val="en-GB"/>
        </w:rPr>
        <w:t xml:space="preserve">ource of contamination </w:t>
      </w:r>
      <w:r w:rsidRPr="00AF60F0">
        <w:rPr>
          <w:lang w:val="en-GB"/>
        </w:rPr>
        <w:t>is</w:t>
      </w:r>
      <w:r w:rsidR="00CF6BA3" w:rsidRPr="00AF60F0">
        <w:rPr>
          <w:lang w:val="en-GB"/>
        </w:rPr>
        <w:t xml:space="preserve"> </w:t>
      </w:r>
      <w:r w:rsidR="0096192A" w:rsidRPr="00AF60F0">
        <w:rPr>
          <w:lang w:val="en-GB"/>
        </w:rPr>
        <w:t>comprehensive</w:t>
      </w:r>
      <w:r w:rsidR="00CF6BA3" w:rsidRPr="00AF60F0">
        <w:rPr>
          <w:lang w:val="en-GB"/>
        </w:rPr>
        <w:t xml:space="preserve"> and include</w:t>
      </w:r>
      <w:r w:rsidRPr="00AF60F0">
        <w:rPr>
          <w:lang w:val="en-GB"/>
        </w:rPr>
        <w:t>s</w:t>
      </w:r>
      <w:r w:rsidR="00CF6BA3" w:rsidRPr="00AF60F0">
        <w:rPr>
          <w:lang w:val="en-GB"/>
        </w:rPr>
        <w:t xml:space="preserve"> generally two possible mechanism</w:t>
      </w:r>
      <w:r w:rsidR="0096192A" w:rsidRPr="00AF60F0">
        <w:rPr>
          <w:lang w:val="en-GB"/>
        </w:rPr>
        <w:t>s</w:t>
      </w:r>
      <w:r w:rsidR="009731E5" w:rsidRPr="00AF60F0">
        <w:rPr>
          <w:lang w:val="en-GB"/>
        </w:rPr>
        <w:t>. In the first case, the</w:t>
      </w:r>
      <w:r w:rsidR="00320D8C" w:rsidRPr="00AF60F0">
        <w:rPr>
          <w:lang w:val="en-GB"/>
        </w:rPr>
        <w:t xml:space="preserve"> mold</w:t>
      </w:r>
      <w:r w:rsidR="009731E5" w:rsidRPr="00AF60F0">
        <w:rPr>
          <w:lang w:val="en-GB"/>
        </w:rPr>
        <w:t xml:space="preserve"> fouling</w:t>
      </w:r>
      <w:r w:rsidR="00937445" w:rsidRPr="00AF60F0">
        <w:rPr>
          <w:lang w:val="en-GB"/>
        </w:rPr>
        <w:t xml:space="preserve"> is caused by </w:t>
      </w:r>
      <w:r w:rsidR="00320D8C" w:rsidRPr="00AF60F0">
        <w:rPr>
          <w:lang w:val="en-GB"/>
        </w:rPr>
        <w:t xml:space="preserve">migration of the components </w:t>
      </w:r>
      <w:r w:rsidR="000544DD" w:rsidRPr="00AF60F0">
        <w:rPr>
          <w:lang w:val="en-GB"/>
        </w:rPr>
        <w:t>through</w:t>
      </w:r>
      <w:r w:rsidR="00320D8C" w:rsidRPr="00AF60F0">
        <w:rPr>
          <w:lang w:val="en-GB"/>
        </w:rPr>
        <w:t xml:space="preserve"> the mixture </w:t>
      </w:r>
      <w:r w:rsidR="009731E5" w:rsidRPr="00AF60F0">
        <w:rPr>
          <w:lang w:val="en-GB"/>
        </w:rPr>
        <w:t xml:space="preserve">from inside </w:t>
      </w:r>
      <w:r w:rsidR="00937445" w:rsidRPr="00AF60F0">
        <w:rPr>
          <w:lang w:val="en-GB"/>
        </w:rPr>
        <w:t>to the surfaces t</w:t>
      </w:r>
      <w:r w:rsidR="00320D8C" w:rsidRPr="00AF60F0">
        <w:rPr>
          <w:lang w:val="en-GB"/>
        </w:rPr>
        <w:t>hat occurs mainly at particular</w:t>
      </w:r>
      <w:r w:rsidR="000544DD" w:rsidRPr="00AF60F0">
        <w:rPr>
          <w:lang w:val="en-GB"/>
        </w:rPr>
        <w:t>ly</w:t>
      </w:r>
      <w:r w:rsidR="00320D8C" w:rsidRPr="00AF60F0">
        <w:rPr>
          <w:lang w:val="en-GB"/>
        </w:rPr>
        <w:t xml:space="preserve"> </w:t>
      </w:r>
      <w:r w:rsidR="00937445" w:rsidRPr="00AF60F0">
        <w:rPr>
          <w:lang w:val="en-GB"/>
        </w:rPr>
        <w:t>high processing temperature. Diffus</w:t>
      </w:r>
      <w:r w:rsidR="000544DD" w:rsidRPr="00AF60F0">
        <w:rPr>
          <w:lang w:val="en-GB"/>
        </w:rPr>
        <w:t>ed</w:t>
      </w:r>
      <w:r w:rsidR="00937445" w:rsidRPr="00AF60F0">
        <w:rPr>
          <w:lang w:val="en-GB"/>
        </w:rPr>
        <w:t xml:space="preserve"> components then adhere to the mold cavity</w:t>
      </w:r>
      <w:r w:rsidR="00320D8C" w:rsidRPr="00AF60F0">
        <w:rPr>
          <w:lang w:val="en-GB"/>
        </w:rPr>
        <w:t xml:space="preserve">, where </w:t>
      </w:r>
      <w:r w:rsidR="00436CDE" w:rsidRPr="00AF60F0">
        <w:rPr>
          <w:lang w:val="en-GB"/>
        </w:rPr>
        <w:t xml:space="preserve">degradation </w:t>
      </w:r>
      <w:r w:rsidR="00CD3FB4" w:rsidRPr="00AF60F0">
        <w:rPr>
          <w:lang w:val="en-GB"/>
        </w:rPr>
        <w:t xml:space="preserve">occurs </w:t>
      </w:r>
      <w:r w:rsidR="00937445" w:rsidRPr="00AF60F0">
        <w:rPr>
          <w:lang w:val="en-GB"/>
        </w:rPr>
        <w:t xml:space="preserve">and </w:t>
      </w:r>
      <w:r w:rsidR="00CD3FB4" w:rsidRPr="00AF60F0">
        <w:rPr>
          <w:lang w:val="en-GB"/>
        </w:rPr>
        <w:t xml:space="preserve">foulings </w:t>
      </w:r>
      <w:r w:rsidR="00937445" w:rsidRPr="00AF60F0">
        <w:rPr>
          <w:lang w:val="en-GB"/>
        </w:rPr>
        <w:t xml:space="preserve">are gradually accumulating. </w:t>
      </w:r>
      <w:r w:rsidR="00320D8C" w:rsidRPr="00AF60F0">
        <w:rPr>
          <w:lang w:val="en-GB"/>
        </w:rPr>
        <w:t xml:space="preserve">The same can happen </w:t>
      </w:r>
      <w:r w:rsidR="000544DD" w:rsidRPr="00AF60F0">
        <w:rPr>
          <w:lang w:val="en-GB"/>
        </w:rPr>
        <w:t>by</w:t>
      </w:r>
      <w:r w:rsidR="00320D8C" w:rsidRPr="00AF60F0">
        <w:rPr>
          <w:lang w:val="en-GB"/>
        </w:rPr>
        <w:t xml:space="preserve"> releas</w:t>
      </w:r>
      <w:r w:rsidR="000544DD" w:rsidRPr="00AF60F0">
        <w:rPr>
          <w:lang w:val="en-GB"/>
        </w:rPr>
        <w:t>ing</w:t>
      </w:r>
      <w:r w:rsidR="00320D8C" w:rsidRPr="00AF60F0">
        <w:rPr>
          <w:lang w:val="en-GB"/>
        </w:rPr>
        <w:t xml:space="preserve"> mold agents which during processing become a part of </w:t>
      </w:r>
      <w:r w:rsidR="000544DD" w:rsidRPr="00AF60F0">
        <w:rPr>
          <w:lang w:val="en-GB"/>
        </w:rPr>
        <w:t xml:space="preserve">the </w:t>
      </w:r>
      <w:r w:rsidR="00320D8C" w:rsidRPr="00AF60F0">
        <w:rPr>
          <w:lang w:val="en-GB"/>
        </w:rPr>
        <w:t xml:space="preserve">mixture. </w:t>
      </w:r>
      <w:r w:rsidR="000544DD" w:rsidRPr="00AF60F0">
        <w:rPr>
          <w:lang w:val="en-GB"/>
        </w:rPr>
        <w:t>These</w:t>
      </w:r>
      <w:r w:rsidR="00320D8C" w:rsidRPr="00AF60F0">
        <w:rPr>
          <w:lang w:val="en-GB"/>
        </w:rPr>
        <w:t xml:space="preserve"> are therma</w:t>
      </w:r>
      <w:r w:rsidR="001F1B11" w:rsidRPr="00AF60F0">
        <w:rPr>
          <w:lang w:val="en-GB"/>
        </w:rPr>
        <w:t>l</w:t>
      </w:r>
      <w:r w:rsidR="00320D8C" w:rsidRPr="00AF60F0">
        <w:rPr>
          <w:lang w:val="en-GB"/>
        </w:rPr>
        <w:t>ly decomposed and can cause the contamination on the surface of the mold</w:t>
      </w:r>
      <w:r w:rsidR="000544DD" w:rsidRPr="00AF60F0">
        <w:rPr>
          <w:lang w:val="en-GB"/>
        </w:rPr>
        <w:t xml:space="preserve"> in time</w:t>
      </w:r>
      <w:r w:rsidR="00320D8C" w:rsidRPr="00AF60F0">
        <w:rPr>
          <w:lang w:val="en-GB"/>
        </w:rPr>
        <w:t xml:space="preserve"> as well. </w:t>
      </w:r>
      <w:r w:rsidR="00937445" w:rsidRPr="00AF60F0">
        <w:rPr>
          <w:lang w:val="en-GB"/>
        </w:rPr>
        <w:t>In the second case, elastomers are subjected to the reversion or oxidation. The consequence is in formation of reversion sticky residue result</w:t>
      </w:r>
      <w:r w:rsidR="000544DD" w:rsidRPr="00AF60F0">
        <w:rPr>
          <w:lang w:val="en-GB"/>
        </w:rPr>
        <w:t>ing</w:t>
      </w:r>
      <w:r w:rsidR="00937445" w:rsidRPr="00AF60F0">
        <w:rPr>
          <w:lang w:val="en-GB"/>
        </w:rPr>
        <w:t xml:space="preserve"> in creation of a tough film</w:t>
      </w:r>
      <w:r w:rsidR="00320D8C" w:rsidRPr="00AF60F0">
        <w:rPr>
          <w:lang w:val="en-GB"/>
        </w:rPr>
        <w:t xml:space="preserve">. Then, this film </w:t>
      </w:r>
      <w:r w:rsidR="00EF19D4" w:rsidRPr="00AF60F0">
        <w:rPr>
          <w:lang w:val="en-GB"/>
        </w:rPr>
        <w:t>adheres</w:t>
      </w:r>
      <w:r w:rsidR="00937445" w:rsidRPr="00AF60F0">
        <w:rPr>
          <w:lang w:val="en-GB"/>
        </w:rPr>
        <w:t xml:space="preserve"> to the mold surface</w:t>
      </w:r>
      <w:r w:rsidR="00AF60F0" w:rsidRPr="00AF60F0">
        <w:rPr>
          <w:lang w:val="en-GB"/>
        </w:rPr>
        <w:t xml:space="preserve"> [10]</w:t>
      </w:r>
      <w:r w:rsidR="00320D8C" w:rsidRPr="00AF60F0">
        <w:rPr>
          <w:lang w:val="en-GB"/>
        </w:rPr>
        <w:t>.</w:t>
      </w:r>
    </w:p>
    <w:p w14:paraId="6D33A3E9" w14:textId="01532889" w:rsidR="00FE0B68" w:rsidRPr="00AF60F0" w:rsidRDefault="00353869" w:rsidP="00353869">
      <w:pPr>
        <w:pStyle w:val="Nadpis2"/>
        <w:rPr>
          <w:lang w:val="en-GB"/>
        </w:rPr>
      </w:pPr>
      <w:r w:rsidRPr="00AF60F0">
        <w:rPr>
          <w:lang w:val="en-GB"/>
        </w:rPr>
        <w:t xml:space="preserve">Fouling of a mold caused by vulcanization of a rubber compound in the mold is </w:t>
      </w:r>
      <w:r w:rsidR="00937445" w:rsidRPr="00AF60F0">
        <w:rPr>
          <w:lang w:val="en-GB"/>
        </w:rPr>
        <w:t>distinguished by its</w:t>
      </w:r>
      <w:r w:rsidR="006134C5" w:rsidRPr="00AF60F0">
        <w:rPr>
          <w:lang w:val="en-GB"/>
        </w:rPr>
        <w:t xml:space="preserve"> </w:t>
      </w:r>
      <w:r w:rsidR="00430639" w:rsidRPr="00AF60F0">
        <w:rPr>
          <w:lang w:val="en-GB"/>
        </w:rPr>
        <w:t>level of contamination (</w:t>
      </w:r>
      <w:r w:rsidR="006134C5" w:rsidRPr="00AF60F0">
        <w:rPr>
          <w:lang w:val="en-GB"/>
        </w:rPr>
        <w:t>intensity</w:t>
      </w:r>
      <w:r w:rsidR="00430639" w:rsidRPr="00AF60F0">
        <w:rPr>
          <w:lang w:val="en-GB"/>
        </w:rPr>
        <w:t>)</w:t>
      </w:r>
      <w:r w:rsidR="006134C5" w:rsidRPr="00AF60F0">
        <w:rPr>
          <w:lang w:val="en-GB"/>
        </w:rPr>
        <w:t xml:space="preserve"> as </w:t>
      </w:r>
      <w:r w:rsidR="00937445" w:rsidRPr="00AF60F0">
        <w:rPr>
          <w:lang w:val="en-GB"/>
        </w:rPr>
        <w:t>a simpl</w:t>
      </w:r>
      <w:r w:rsidR="000544DD" w:rsidRPr="00AF60F0">
        <w:rPr>
          <w:lang w:val="en-GB"/>
        </w:rPr>
        <w:t>e</w:t>
      </w:r>
      <w:r w:rsidR="00937445" w:rsidRPr="00AF60F0">
        <w:rPr>
          <w:lang w:val="en-GB"/>
        </w:rPr>
        <w:t xml:space="preserve"> matting of functional mold surface</w:t>
      </w:r>
      <w:r w:rsidR="0052383A" w:rsidRPr="00AF60F0">
        <w:rPr>
          <w:lang w:val="en-GB"/>
        </w:rPr>
        <w:t>,</w:t>
      </w:r>
      <w:r w:rsidR="00937445" w:rsidRPr="00AF60F0">
        <w:rPr>
          <w:lang w:val="en-GB"/>
        </w:rPr>
        <w:t xml:space="preserve"> as </w:t>
      </w:r>
      <w:r w:rsidR="000544DD" w:rsidRPr="00AF60F0">
        <w:rPr>
          <w:lang w:val="en-GB"/>
        </w:rPr>
        <w:t xml:space="preserve">a </w:t>
      </w:r>
      <w:r w:rsidR="00937445" w:rsidRPr="00AF60F0">
        <w:rPr>
          <w:lang w:val="en-GB"/>
        </w:rPr>
        <w:t>deposition of contaminant material across the whole mold surface, or by</w:t>
      </w:r>
      <w:r w:rsidR="006134C5" w:rsidRPr="00AF60F0">
        <w:rPr>
          <w:lang w:val="en-GB"/>
        </w:rPr>
        <w:t xml:space="preserve"> </w:t>
      </w:r>
      <w:r w:rsidR="00937445" w:rsidRPr="00AF60F0">
        <w:rPr>
          <w:lang w:val="en-GB"/>
        </w:rPr>
        <w:t xml:space="preserve">flaky deposits resulting at first in visual defects and later </w:t>
      </w:r>
      <w:r w:rsidR="006134C5" w:rsidRPr="00AF60F0">
        <w:rPr>
          <w:lang w:val="en-GB"/>
        </w:rPr>
        <w:t xml:space="preserve">in </w:t>
      </w:r>
      <w:r w:rsidR="00937445" w:rsidRPr="00AF60F0">
        <w:rPr>
          <w:lang w:val="en-GB"/>
        </w:rPr>
        <w:t>dimensional changes of vulcanized rubber</w:t>
      </w:r>
      <w:r w:rsidR="00AF60F0" w:rsidRPr="00AF60F0">
        <w:rPr>
          <w:lang w:val="en-GB"/>
        </w:rPr>
        <w:t xml:space="preserve"> [11]</w:t>
      </w:r>
      <w:r w:rsidR="00937445" w:rsidRPr="00AF60F0">
        <w:rPr>
          <w:lang w:val="en-GB"/>
        </w:rPr>
        <w:t>.</w:t>
      </w:r>
    </w:p>
    <w:p w14:paraId="712403B9" w14:textId="77777777" w:rsidR="00353869" w:rsidRPr="00AF60F0" w:rsidRDefault="00353869" w:rsidP="00353869">
      <w:pPr>
        <w:pStyle w:val="Nadpis2"/>
        <w:rPr>
          <w:b/>
          <w:lang w:val="en-GB"/>
        </w:rPr>
      </w:pPr>
    </w:p>
    <w:p w14:paraId="0DAFC792" w14:textId="77777777" w:rsidR="00353869" w:rsidRPr="00AF60F0" w:rsidRDefault="00353869" w:rsidP="00353869">
      <w:pPr>
        <w:pStyle w:val="Nadpis2"/>
        <w:ind w:firstLine="0"/>
        <w:rPr>
          <w:b/>
          <w:lang w:val="en-GB"/>
        </w:rPr>
      </w:pPr>
      <w:r w:rsidRPr="00AF60F0">
        <w:rPr>
          <w:b/>
          <w:lang w:val="en-GB"/>
        </w:rPr>
        <w:t>Factors affec</w:t>
      </w:r>
      <w:r w:rsidR="00BA5286" w:rsidRPr="00AF60F0">
        <w:rPr>
          <w:b/>
          <w:lang w:val="en-GB"/>
        </w:rPr>
        <w:t>ting mold contamination</w:t>
      </w:r>
      <w:r w:rsidRPr="00AF60F0">
        <w:rPr>
          <w:b/>
          <w:lang w:val="en-GB"/>
        </w:rPr>
        <w:t>:</w:t>
      </w:r>
    </w:p>
    <w:p w14:paraId="2B87ED27" w14:textId="2C7AD107" w:rsidR="00353869" w:rsidRPr="00AF60F0" w:rsidRDefault="00353869" w:rsidP="00353869">
      <w:pPr>
        <w:pStyle w:val="Nadpis2"/>
        <w:numPr>
          <w:ilvl w:val="0"/>
          <w:numId w:val="110"/>
        </w:numPr>
        <w:rPr>
          <w:lang w:val="en-GB"/>
        </w:rPr>
      </w:pPr>
      <w:r w:rsidRPr="00AF60F0">
        <w:rPr>
          <w:lang w:val="en-GB"/>
        </w:rPr>
        <w:t xml:space="preserve">rubber </w:t>
      </w:r>
      <w:r w:rsidR="00EF19D4" w:rsidRPr="00AF60F0">
        <w:rPr>
          <w:lang w:val="en-GB"/>
        </w:rPr>
        <w:t>compound</w:t>
      </w:r>
      <w:r w:rsidRPr="00AF60F0">
        <w:rPr>
          <w:lang w:val="en-GB"/>
        </w:rPr>
        <w:t xml:space="preserve"> (rubber, system</w:t>
      </w:r>
      <w:r w:rsidR="0052383A" w:rsidRPr="00AF60F0">
        <w:rPr>
          <w:lang w:val="en-GB"/>
        </w:rPr>
        <w:t xml:space="preserve"> of fillers</w:t>
      </w:r>
      <w:r w:rsidRPr="00AF60F0">
        <w:rPr>
          <w:lang w:val="en-GB"/>
        </w:rPr>
        <w:t>, processing aids, protection additives, curing system etc.)</w:t>
      </w:r>
      <w:r w:rsidR="00BA5286" w:rsidRPr="00AF60F0">
        <w:rPr>
          <w:lang w:val="en-GB"/>
        </w:rPr>
        <w:t>.</w:t>
      </w:r>
    </w:p>
    <w:p w14:paraId="18A1C517" w14:textId="4B35796C" w:rsidR="00353869" w:rsidRPr="00AF60F0" w:rsidRDefault="00353869" w:rsidP="00353869">
      <w:pPr>
        <w:pStyle w:val="Nadpis2"/>
        <w:numPr>
          <w:ilvl w:val="0"/>
          <w:numId w:val="110"/>
        </w:numPr>
        <w:rPr>
          <w:lang w:val="en-GB"/>
        </w:rPr>
      </w:pPr>
      <w:r w:rsidRPr="00AF60F0">
        <w:rPr>
          <w:lang w:val="en-GB"/>
        </w:rPr>
        <w:t xml:space="preserve">design of the mold (especially shaped cavities, </w:t>
      </w:r>
      <w:r w:rsidR="00EF19D4" w:rsidRPr="00AF60F0">
        <w:rPr>
          <w:lang w:val="en-GB"/>
        </w:rPr>
        <w:t>runner</w:t>
      </w:r>
      <w:r w:rsidRPr="00AF60F0">
        <w:rPr>
          <w:lang w:val="en-GB"/>
        </w:rPr>
        <w:t xml:space="preserve"> system, and inlet gate</w:t>
      </w:r>
      <w:r w:rsidR="00850BED" w:rsidRPr="00AF60F0">
        <w:rPr>
          <w:lang w:val="en-GB"/>
        </w:rPr>
        <w:t>)</w:t>
      </w:r>
      <w:r w:rsidR="0052383A" w:rsidRPr="00AF60F0">
        <w:rPr>
          <w:lang w:val="en-GB"/>
        </w:rPr>
        <w:t>,</w:t>
      </w:r>
      <w:r w:rsidR="00850BED" w:rsidRPr="00AF60F0">
        <w:rPr>
          <w:lang w:val="en-GB"/>
        </w:rPr>
        <w:t xml:space="preserve"> </w:t>
      </w:r>
      <w:r w:rsidRPr="00AF60F0">
        <w:rPr>
          <w:lang w:val="en-GB"/>
        </w:rPr>
        <w:t xml:space="preserve">material of the mold, its </w:t>
      </w:r>
      <w:r w:rsidR="00850BED" w:rsidRPr="00AF60F0">
        <w:rPr>
          <w:lang w:val="en-GB"/>
        </w:rPr>
        <w:t>manufacturing process</w:t>
      </w:r>
      <w:r w:rsidR="00BA5286" w:rsidRPr="00AF60F0">
        <w:rPr>
          <w:lang w:val="en-GB"/>
        </w:rPr>
        <w:t xml:space="preserve">, </w:t>
      </w:r>
      <w:r w:rsidRPr="00AF60F0">
        <w:rPr>
          <w:lang w:val="en-GB"/>
        </w:rPr>
        <w:t>post</w:t>
      </w:r>
      <w:r w:rsidR="0052383A" w:rsidRPr="00AF60F0">
        <w:rPr>
          <w:lang w:val="en-GB"/>
        </w:rPr>
        <w:t>-</w:t>
      </w:r>
      <w:r w:rsidRPr="00AF60F0">
        <w:rPr>
          <w:lang w:val="en-GB"/>
        </w:rPr>
        <w:t xml:space="preserve">heated treatments which </w:t>
      </w:r>
      <w:r w:rsidR="0052383A" w:rsidRPr="00AF60F0">
        <w:rPr>
          <w:lang w:val="en-GB"/>
        </w:rPr>
        <w:t>a</w:t>
      </w:r>
      <w:r w:rsidRPr="00AF60F0">
        <w:rPr>
          <w:lang w:val="en-GB"/>
        </w:rPr>
        <w:t>ffect the hardness and roughness of inner surface and other surface treatments</w:t>
      </w:r>
      <w:r w:rsidR="0052383A" w:rsidRPr="00AF60F0">
        <w:rPr>
          <w:lang w:val="en-GB"/>
        </w:rPr>
        <w:t>, and</w:t>
      </w:r>
      <w:r w:rsidRPr="00AF60F0">
        <w:rPr>
          <w:lang w:val="en-GB"/>
        </w:rPr>
        <w:t xml:space="preserve"> the degree of metal surf</w:t>
      </w:r>
      <w:r w:rsidR="00BA5286" w:rsidRPr="00AF60F0">
        <w:rPr>
          <w:lang w:val="en-GB"/>
        </w:rPr>
        <w:t>ace oxidation or its storage</w:t>
      </w:r>
      <w:r w:rsidRPr="00AF60F0">
        <w:rPr>
          <w:lang w:val="en-GB"/>
        </w:rPr>
        <w:t xml:space="preserve">. </w:t>
      </w:r>
    </w:p>
    <w:p w14:paraId="1112C79E" w14:textId="77777777" w:rsidR="00353869" w:rsidRPr="00AF60F0" w:rsidRDefault="00353869" w:rsidP="00BE5031">
      <w:pPr>
        <w:pStyle w:val="Nadpis2"/>
        <w:numPr>
          <w:ilvl w:val="0"/>
          <w:numId w:val="110"/>
        </w:numPr>
        <w:rPr>
          <w:lang w:val="en-GB"/>
        </w:rPr>
      </w:pPr>
      <w:r w:rsidRPr="00AF60F0">
        <w:rPr>
          <w:lang w:val="en-GB"/>
        </w:rPr>
        <w:t xml:space="preserve">processing technology </w:t>
      </w:r>
      <w:r w:rsidR="00BA5286" w:rsidRPr="00AF60F0">
        <w:rPr>
          <w:lang w:val="en-GB"/>
        </w:rPr>
        <w:t>(</w:t>
      </w:r>
      <w:r w:rsidRPr="00AF60F0">
        <w:rPr>
          <w:lang w:val="en-GB"/>
        </w:rPr>
        <w:t>process conditions and used separators</w:t>
      </w:r>
      <w:r w:rsidR="00BA5286" w:rsidRPr="00AF60F0">
        <w:rPr>
          <w:lang w:val="en-GB"/>
        </w:rPr>
        <w:t>)</w:t>
      </w:r>
      <w:r w:rsidRPr="00AF60F0">
        <w:rPr>
          <w:lang w:val="en-GB"/>
        </w:rPr>
        <w:t>.</w:t>
      </w:r>
    </w:p>
    <w:p w14:paraId="1880BE16" w14:textId="77777777" w:rsidR="009A6257" w:rsidRPr="00AF60F0" w:rsidRDefault="009A6257" w:rsidP="009A6257">
      <w:pPr>
        <w:pStyle w:val="E-Heading"/>
      </w:pPr>
      <w:r w:rsidRPr="00AF60F0">
        <w:t>Experimental</w:t>
      </w:r>
      <w:r w:rsidR="004C3351" w:rsidRPr="00AF60F0">
        <w:t xml:space="preserve"> (material and methods)</w:t>
      </w:r>
    </w:p>
    <w:p w14:paraId="1E0902A0" w14:textId="100F89ED" w:rsidR="00A10E68" w:rsidRPr="00AF60F0" w:rsidRDefault="00632964" w:rsidP="00E90C5F">
      <w:pPr>
        <w:pStyle w:val="Nadpis2"/>
        <w:rPr>
          <w:lang w:val="en-GB"/>
        </w:rPr>
      </w:pPr>
      <w:r w:rsidRPr="00AF60F0">
        <w:rPr>
          <w:lang w:val="en-GB"/>
        </w:rPr>
        <w:t xml:space="preserve">In this study, </w:t>
      </w:r>
      <w:r w:rsidR="007979E3" w:rsidRPr="00AF60F0">
        <w:rPr>
          <w:lang w:val="en-GB"/>
        </w:rPr>
        <w:t xml:space="preserve">a </w:t>
      </w:r>
      <w:r w:rsidR="009A6257" w:rsidRPr="00AF60F0">
        <w:rPr>
          <w:lang w:val="en-GB"/>
        </w:rPr>
        <w:t xml:space="preserve">rubber </w:t>
      </w:r>
      <w:r w:rsidRPr="00AF60F0">
        <w:rPr>
          <w:lang w:val="en-GB"/>
        </w:rPr>
        <w:t>compound</w:t>
      </w:r>
      <w:r w:rsidR="009A6257" w:rsidRPr="00AF60F0">
        <w:rPr>
          <w:lang w:val="en-GB"/>
        </w:rPr>
        <w:t xml:space="preserve"> </w:t>
      </w:r>
      <w:r w:rsidRPr="00AF60F0">
        <w:rPr>
          <w:lang w:val="en-GB"/>
        </w:rPr>
        <w:t xml:space="preserve">for </w:t>
      </w:r>
      <w:r w:rsidR="009C2000" w:rsidRPr="00AF60F0">
        <w:rPr>
          <w:lang w:val="en-GB"/>
        </w:rPr>
        <w:t xml:space="preserve">production of </w:t>
      </w:r>
      <w:r w:rsidRPr="00AF60F0">
        <w:rPr>
          <w:lang w:val="en-GB"/>
        </w:rPr>
        <w:t>bea</w:t>
      </w:r>
      <w:r w:rsidR="00AB0207" w:rsidRPr="00AF60F0">
        <w:rPr>
          <w:lang w:val="en-GB"/>
        </w:rPr>
        <w:t>d</w:t>
      </w:r>
      <w:r w:rsidRPr="00AF60F0">
        <w:rPr>
          <w:lang w:val="en-GB"/>
        </w:rPr>
        <w:t xml:space="preserve"> components </w:t>
      </w:r>
      <w:r w:rsidR="009C2000" w:rsidRPr="00AF60F0">
        <w:rPr>
          <w:lang w:val="en-GB"/>
        </w:rPr>
        <w:t>in the</w:t>
      </w:r>
      <w:r w:rsidR="009A6257" w:rsidRPr="00AF60F0">
        <w:rPr>
          <w:lang w:val="en-GB"/>
        </w:rPr>
        <w:t xml:space="preserve"> manufacturing </w:t>
      </w:r>
      <w:r w:rsidRPr="00AF60F0">
        <w:rPr>
          <w:lang w:val="en-GB"/>
        </w:rPr>
        <w:t>of</w:t>
      </w:r>
      <w:r w:rsidR="009A6257" w:rsidRPr="00AF60F0">
        <w:rPr>
          <w:lang w:val="en-GB"/>
        </w:rPr>
        <w:t xml:space="preserve"> tires</w:t>
      </w:r>
      <w:r w:rsidR="009C2000" w:rsidRPr="00AF60F0">
        <w:rPr>
          <w:lang w:val="en-GB"/>
        </w:rPr>
        <w:t xml:space="preserve"> has been selected</w:t>
      </w:r>
      <w:r w:rsidR="007979E3" w:rsidRPr="00AF60F0">
        <w:rPr>
          <w:lang w:val="en-GB"/>
        </w:rPr>
        <w:t xml:space="preserve"> due </w:t>
      </w:r>
      <w:r w:rsidRPr="00AF60F0">
        <w:rPr>
          <w:lang w:val="en-GB"/>
        </w:rPr>
        <w:t xml:space="preserve">to </w:t>
      </w:r>
      <w:r w:rsidR="007979E3" w:rsidRPr="00AF60F0">
        <w:rPr>
          <w:lang w:val="en-GB"/>
        </w:rPr>
        <w:t xml:space="preserve">its </w:t>
      </w:r>
      <w:r w:rsidRPr="00AF60F0">
        <w:rPr>
          <w:lang w:val="en-GB"/>
        </w:rPr>
        <w:t>enhanced surface contamination</w:t>
      </w:r>
      <w:r w:rsidR="009C2000" w:rsidRPr="00AF60F0">
        <w:rPr>
          <w:lang w:val="en-GB"/>
        </w:rPr>
        <w:t>.</w:t>
      </w:r>
      <w:r w:rsidRPr="00AF60F0">
        <w:rPr>
          <w:lang w:val="en-GB"/>
        </w:rPr>
        <w:t xml:space="preserve"> </w:t>
      </w:r>
      <w:r w:rsidR="007979E3" w:rsidRPr="00AF60F0">
        <w:rPr>
          <w:lang w:val="en-GB"/>
        </w:rPr>
        <w:t>Tab</w:t>
      </w:r>
      <w:r w:rsidR="00612F1F" w:rsidRPr="00AF60F0">
        <w:rPr>
          <w:lang w:val="en-GB"/>
        </w:rPr>
        <w:t xml:space="preserve">. </w:t>
      </w:r>
      <w:r w:rsidR="00C40B08" w:rsidRPr="00AF60F0">
        <w:rPr>
          <w:lang w:val="en-GB"/>
        </w:rPr>
        <w:t>1</w:t>
      </w:r>
      <w:r w:rsidR="00612F1F" w:rsidRPr="00AF60F0">
        <w:rPr>
          <w:lang w:val="en-GB"/>
        </w:rPr>
        <w:t xml:space="preserve"> demonstrates </w:t>
      </w:r>
      <w:r w:rsidR="007979E3" w:rsidRPr="00AF60F0">
        <w:rPr>
          <w:lang w:val="en-GB"/>
        </w:rPr>
        <w:t xml:space="preserve">general components in </w:t>
      </w:r>
      <w:r w:rsidR="00612F1F" w:rsidRPr="00AF60F0">
        <w:rPr>
          <w:lang w:val="en-GB"/>
        </w:rPr>
        <w:t>rubber mixture</w:t>
      </w:r>
      <w:r w:rsidR="007979E3" w:rsidRPr="00AF60F0">
        <w:rPr>
          <w:lang w:val="en-GB"/>
        </w:rPr>
        <w:t xml:space="preserve"> rec</w:t>
      </w:r>
      <w:r w:rsidR="0052383A" w:rsidRPr="00AF60F0">
        <w:rPr>
          <w:lang w:val="en-GB"/>
        </w:rPr>
        <w:t>i</w:t>
      </w:r>
      <w:r w:rsidR="007979E3" w:rsidRPr="00AF60F0">
        <w:rPr>
          <w:lang w:val="en-GB"/>
        </w:rPr>
        <w:t xml:space="preserve">pe </w:t>
      </w:r>
      <w:r w:rsidR="0078140C" w:rsidRPr="00AF60F0">
        <w:rPr>
          <w:lang w:val="en-GB"/>
        </w:rPr>
        <w:t xml:space="preserve">which is </w:t>
      </w:r>
      <w:r w:rsidR="00AB0207" w:rsidRPr="00AF60F0">
        <w:rPr>
          <w:lang w:val="en-GB"/>
        </w:rPr>
        <w:t>curently</w:t>
      </w:r>
      <w:r w:rsidR="0078140C" w:rsidRPr="00AF60F0">
        <w:rPr>
          <w:lang w:val="en-GB"/>
        </w:rPr>
        <w:t xml:space="preserve"> used in </w:t>
      </w:r>
      <w:r w:rsidR="00AB0207" w:rsidRPr="00AF60F0">
        <w:rPr>
          <w:lang w:val="en-GB"/>
        </w:rPr>
        <w:t>one unnamed</w:t>
      </w:r>
      <w:r w:rsidR="0078140C" w:rsidRPr="00AF60F0">
        <w:rPr>
          <w:lang w:val="en-GB"/>
        </w:rPr>
        <w:t xml:space="preserve"> tire company.</w:t>
      </w:r>
      <w:r w:rsidR="0023535C" w:rsidRPr="00AF60F0">
        <w:rPr>
          <w:lang w:val="en-GB"/>
        </w:rPr>
        <w:t xml:space="preserve"> </w:t>
      </w:r>
    </w:p>
    <w:p w14:paraId="5AB6632E" w14:textId="77777777" w:rsidR="00E90C5F" w:rsidRPr="00AF60F0" w:rsidRDefault="00E90C5F" w:rsidP="00E90C5F"/>
    <w:p w14:paraId="2207B840" w14:textId="77777777" w:rsidR="003C6B00" w:rsidRPr="00AF60F0" w:rsidRDefault="00A10E68" w:rsidP="00E90C5F">
      <w:pPr>
        <w:pStyle w:val="Nadpis2"/>
        <w:rPr>
          <w:lang w:val="en-GB"/>
        </w:rPr>
      </w:pPr>
      <w:r w:rsidRPr="00AF60F0">
        <w:rPr>
          <w:b/>
          <w:lang w:val="en-GB"/>
        </w:rPr>
        <w:t xml:space="preserve">                                                   </w:t>
      </w:r>
      <w:r w:rsidR="007D2C0C" w:rsidRPr="00AF60F0">
        <w:rPr>
          <w:b/>
          <w:lang w:val="en-GB"/>
        </w:rPr>
        <w:t xml:space="preserve">Tab. </w:t>
      </w:r>
      <w:r w:rsidR="00C40B08" w:rsidRPr="00AF60F0">
        <w:rPr>
          <w:b/>
          <w:lang w:val="en-GB"/>
        </w:rPr>
        <w:t>1</w:t>
      </w:r>
      <w:r w:rsidR="007D2C0C" w:rsidRPr="00AF60F0">
        <w:rPr>
          <w:lang w:val="en-GB"/>
        </w:rPr>
        <w:t xml:space="preserve"> Rubber compound</w:t>
      </w:r>
      <w:r w:rsidR="0052383A" w:rsidRPr="00AF60F0">
        <w:rPr>
          <w:lang w:val="en-GB"/>
        </w:rPr>
        <w:t>’</w:t>
      </w:r>
      <w:r w:rsidR="007D2C0C" w:rsidRPr="00AF60F0">
        <w:rPr>
          <w:lang w:val="en-GB"/>
        </w:rPr>
        <w:t>s composition</w:t>
      </w:r>
    </w:p>
    <w:tbl>
      <w:tblPr>
        <w:tblStyle w:val="Mkatabulky"/>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1701"/>
      </w:tblGrid>
      <w:tr w:rsidR="00BE5031" w:rsidRPr="00AF60F0" w14:paraId="3C1C36A7" w14:textId="77777777" w:rsidTr="00BE5031">
        <w:trPr>
          <w:jc w:val="center"/>
        </w:trPr>
        <w:tc>
          <w:tcPr>
            <w:tcW w:w="2835" w:type="dxa"/>
            <w:tcBorders>
              <w:top w:val="single" w:sz="4" w:space="0" w:color="auto"/>
              <w:bottom w:val="single" w:sz="4" w:space="0" w:color="auto"/>
            </w:tcBorders>
          </w:tcPr>
          <w:p w14:paraId="1D342F3E" w14:textId="77777777" w:rsidR="00BE5031" w:rsidRPr="00AF60F0" w:rsidRDefault="00BE5031" w:rsidP="007C386B">
            <w:pPr>
              <w:pStyle w:val="D-Keywords"/>
              <w:spacing w:before="0" w:after="0"/>
              <w:ind w:firstLine="176"/>
              <w:jc w:val="left"/>
              <w:rPr>
                <w:b/>
              </w:rPr>
            </w:pPr>
            <w:r w:rsidRPr="00AF60F0">
              <w:rPr>
                <w:b/>
              </w:rPr>
              <w:t>Component</w:t>
            </w:r>
          </w:p>
        </w:tc>
        <w:tc>
          <w:tcPr>
            <w:tcW w:w="1701" w:type="dxa"/>
            <w:tcBorders>
              <w:top w:val="single" w:sz="4" w:space="0" w:color="auto"/>
              <w:bottom w:val="single" w:sz="4" w:space="0" w:color="auto"/>
            </w:tcBorders>
          </w:tcPr>
          <w:p w14:paraId="760515A4" w14:textId="77777777" w:rsidR="00BE5031" w:rsidRPr="00AF60F0" w:rsidRDefault="000D3A9F" w:rsidP="00FD5059">
            <w:pPr>
              <w:pStyle w:val="D-Keywords"/>
              <w:spacing w:before="0" w:after="0"/>
              <w:jc w:val="center"/>
              <w:rPr>
                <w:b/>
                <w:lang w:val="cs-CZ"/>
              </w:rPr>
            </w:pPr>
            <w:r w:rsidRPr="00AF60F0">
              <w:rPr>
                <w:b/>
              </w:rPr>
              <w:t>w</w:t>
            </w:r>
            <w:r w:rsidR="00FD5059" w:rsidRPr="00AF60F0">
              <w:rPr>
                <w:b/>
              </w:rPr>
              <w:t>t.</w:t>
            </w:r>
            <w:r w:rsidR="00BE5031" w:rsidRPr="00AF60F0">
              <w:rPr>
                <w:b/>
              </w:rPr>
              <w:t xml:space="preserve"> </w:t>
            </w:r>
            <w:r w:rsidR="00BE5031" w:rsidRPr="00AF60F0">
              <w:rPr>
                <w:b/>
                <w:lang w:val="cs-CZ"/>
              </w:rPr>
              <w:t>(%)</w:t>
            </w:r>
          </w:p>
        </w:tc>
      </w:tr>
      <w:tr w:rsidR="00BE5031" w:rsidRPr="00AF60F0" w14:paraId="3F425893" w14:textId="77777777" w:rsidTr="00BE5031">
        <w:trPr>
          <w:jc w:val="center"/>
        </w:trPr>
        <w:tc>
          <w:tcPr>
            <w:tcW w:w="2835" w:type="dxa"/>
            <w:tcBorders>
              <w:top w:val="single" w:sz="4" w:space="0" w:color="auto"/>
            </w:tcBorders>
          </w:tcPr>
          <w:p w14:paraId="21698B19" w14:textId="77777777" w:rsidR="00BE5031" w:rsidRPr="00AF60F0" w:rsidRDefault="00BE5031" w:rsidP="007C386B">
            <w:pPr>
              <w:pStyle w:val="D-Keywords"/>
              <w:spacing w:before="0" w:after="0"/>
              <w:ind w:firstLine="176"/>
              <w:jc w:val="left"/>
            </w:pPr>
            <w:r w:rsidRPr="00AF60F0">
              <w:t xml:space="preserve">Natural </w:t>
            </w:r>
            <w:r w:rsidR="001F1B11" w:rsidRPr="00AF60F0">
              <w:t>rubber</w:t>
            </w:r>
          </w:p>
        </w:tc>
        <w:tc>
          <w:tcPr>
            <w:tcW w:w="1701" w:type="dxa"/>
            <w:tcBorders>
              <w:top w:val="single" w:sz="4" w:space="0" w:color="auto"/>
            </w:tcBorders>
          </w:tcPr>
          <w:p w14:paraId="6909FD2B" w14:textId="77777777" w:rsidR="00BE5031" w:rsidRPr="00AF60F0" w:rsidRDefault="00BE5031" w:rsidP="00BE5031">
            <w:pPr>
              <w:pStyle w:val="D-Keywords"/>
              <w:spacing w:before="0" w:after="0"/>
              <w:jc w:val="center"/>
            </w:pPr>
            <w:r w:rsidRPr="00AF60F0">
              <w:t>9.36</w:t>
            </w:r>
          </w:p>
        </w:tc>
      </w:tr>
      <w:tr w:rsidR="00BE5031" w:rsidRPr="00AF60F0" w14:paraId="466573B7" w14:textId="77777777" w:rsidTr="00BE5031">
        <w:trPr>
          <w:jc w:val="center"/>
        </w:trPr>
        <w:tc>
          <w:tcPr>
            <w:tcW w:w="2835" w:type="dxa"/>
          </w:tcPr>
          <w:p w14:paraId="6F4CE634" w14:textId="77777777" w:rsidR="00BE5031" w:rsidRPr="00AF60F0" w:rsidRDefault="00BE5031" w:rsidP="007C386B">
            <w:pPr>
              <w:pStyle w:val="H-Hlavnitext"/>
              <w:ind w:firstLine="176"/>
              <w:jc w:val="left"/>
            </w:pPr>
            <w:r w:rsidRPr="00AF60F0">
              <w:t>Synt</w:t>
            </w:r>
            <w:r w:rsidR="001F1B11" w:rsidRPr="00AF60F0">
              <w:t>h</w:t>
            </w:r>
            <w:r w:rsidRPr="00AF60F0">
              <w:t>etic</w:t>
            </w:r>
            <w:r w:rsidR="001F1B11" w:rsidRPr="00AF60F0">
              <w:t xml:space="preserve"> rubber</w:t>
            </w:r>
          </w:p>
        </w:tc>
        <w:tc>
          <w:tcPr>
            <w:tcW w:w="1701" w:type="dxa"/>
          </w:tcPr>
          <w:p w14:paraId="74283AD2" w14:textId="77777777" w:rsidR="00BE5031" w:rsidRPr="00AF60F0" w:rsidRDefault="00BE5031" w:rsidP="00BE5031">
            <w:pPr>
              <w:pStyle w:val="H-Hlavnitext"/>
              <w:ind w:firstLine="0"/>
              <w:jc w:val="center"/>
            </w:pPr>
            <w:r w:rsidRPr="00AF60F0">
              <w:t>37.4</w:t>
            </w:r>
          </w:p>
        </w:tc>
      </w:tr>
      <w:tr w:rsidR="00BE5031" w:rsidRPr="00AF60F0" w14:paraId="1BDC8C50" w14:textId="77777777" w:rsidTr="00BE5031">
        <w:trPr>
          <w:jc w:val="center"/>
        </w:trPr>
        <w:tc>
          <w:tcPr>
            <w:tcW w:w="2835" w:type="dxa"/>
          </w:tcPr>
          <w:p w14:paraId="3D14FCD6" w14:textId="77777777" w:rsidR="00BE5031" w:rsidRPr="00AF60F0" w:rsidRDefault="00BE5031" w:rsidP="007C386B">
            <w:pPr>
              <w:pStyle w:val="D-Keywords"/>
              <w:spacing w:before="0" w:after="0"/>
              <w:ind w:firstLine="176"/>
              <w:jc w:val="left"/>
            </w:pPr>
            <w:r w:rsidRPr="00AF60F0">
              <w:t>Regenerate</w:t>
            </w:r>
          </w:p>
        </w:tc>
        <w:tc>
          <w:tcPr>
            <w:tcW w:w="1701" w:type="dxa"/>
          </w:tcPr>
          <w:p w14:paraId="693470E9" w14:textId="77777777" w:rsidR="00BE5031" w:rsidRPr="00AF60F0" w:rsidRDefault="00BE5031" w:rsidP="00BE5031">
            <w:pPr>
              <w:pStyle w:val="D-Keywords"/>
              <w:spacing w:before="0" w:after="0"/>
              <w:jc w:val="center"/>
            </w:pPr>
            <w:r w:rsidRPr="00AF60F0">
              <w:t>2.81</w:t>
            </w:r>
          </w:p>
        </w:tc>
      </w:tr>
      <w:tr w:rsidR="00BE5031" w:rsidRPr="00AF60F0" w14:paraId="077C0295" w14:textId="77777777" w:rsidTr="00BE5031">
        <w:trPr>
          <w:trHeight w:val="63"/>
          <w:jc w:val="center"/>
        </w:trPr>
        <w:tc>
          <w:tcPr>
            <w:tcW w:w="2835" w:type="dxa"/>
          </w:tcPr>
          <w:p w14:paraId="76FFA197" w14:textId="77777777" w:rsidR="00BE5031" w:rsidRPr="00AF60F0" w:rsidRDefault="00BE5031" w:rsidP="007C386B">
            <w:pPr>
              <w:pStyle w:val="D-Keywords"/>
              <w:spacing w:before="0" w:after="0"/>
              <w:ind w:firstLine="176"/>
              <w:jc w:val="left"/>
            </w:pPr>
            <w:r w:rsidRPr="00AF60F0">
              <w:t>Carbon black n0550</w:t>
            </w:r>
          </w:p>
        </w:tc>
        <w:tc>
          <w:tcPr>
            <w:tcW w:w="1701" w:type="dxa"/>
          </w:tcPr>
          <w:p w14:paraId="47E71777" w14:textId="77777777" w:rsidR="00BE5031" w:rsidRPr="00AF60F0" w:rsidRDefault="00BE5031" w:rsidP="00BE5031">
            <w:pPr>
              <w:pStyle w:val="D-Keywords"/>
              <w:spacing w:before="0" w:after="0"/>
              <w:jc w:val="center"/>
            </w:pPr>
            <w:r w:rsidRPr="00AF60F0">
              <w:t>17.8</w:t>
            </w:r>
          </w:p>
        </w:tc>
      </w:tr>
      <w:tr w:rsidR="00BE5031" w:rsidRPr="00AF60F0" w14:paraId="3E7E29AD" w14:textId="77777777" w:rsidTr="00BE5031">
        <w:trPr>
          <w:jc w:val="center"/>
        </w:trPr>
        <w:tc>
          <w:tcPr>
            <w:tcW w:w="2835" w:type="dxa"/>
          </w:tcPr>
          <w:p w14:paraId="3B7BB325" w14:textId="77777777" w:rsidR="00BE5031" w:rsidRPr="00AF60F0" w:rsidRDefault="00BE5031" w:rsidP="007C386B">
            <w:pPr>
              <w:pStyle w:val="D-Keywords"/>
              <w:spacing w:before="0" w:after="0"/>
              <w:ind w:firstLine="176"/>
              <w:jc w:val="left"/>
            </w:pPr>
            <w:r w:rsidRPr="00AF60F0">
              <w:t>Carbon black n0339</w:t>
            </w:r>
          </w:p>
        </w:tc>
        <w:tc>
          <w:tcPr>
            <w:tcW w:w="1701" w:type="dxa"/>
          </w:tcPr>
          <w:p w14:paraId="139461F2" w14:textId="77777777" w:rsidR="00BE5031" w:rsidRPr="00AF60F0" w:rsidRDefault="00BE5031" w:rsidP="00BE5031">
            <w:pPr>
              <w:pStyle w:val="D-Keywords"/>
              <w:spacing w:before="0" w:after="0"/>
              <w:jc w:val="center"/>
            </w:pPr>
            <w:r w:rsidRPr="00AF60F0">
              <w:t>15.5</w:t>
            </w:r>
          </w:p>
        </w:tc>
      </w:tr>
      <w:tr w:rsidR="00BE5031" w:rsidRPr="00AF60F0" w14:paraId="2E5D948F" w14:textId="77777777" w:rsidTr="00BE5031">
        <w:trPr>
          <w:jc w:val="center"/>
        </w:trPr>
        <w:tc>
          <w:tcPr>
            <w:tcW w:w="2835" w:type="dxa"/>
          </w:tcPr>
          <w:p w14:paraId="0911A47F" w14:textId="77777777" w:rsidR="00BE5031" w:rsidRPr="00AF60F0" w:rsidRDefault="00BE5031" w:rsidP="007C386B">
            <w:pPr>
              <w:pStyle w:val="D-Keywords"/>
              <w:spacing w:before="0" w:after="0"/>
              <w:ind w:firstLine="176"/>
              <w:jc w:val="left"/>
            </w:pPr>
            <w:r w:rsidRPr="00AF60F0">
              <w:t>Processing aids</w:t>
            </w:r>
          </w:p>
        </w:tc>
        <w:tc>
          <w:tcPr>
            <w:tcW w:w="1701" w:type="dxa"/>
          </w:tcPr>
          <w:p w14:paraId="04E05D07" w14:textId="77777777" w:rsidR="00BE5031" w:rsidRPr="00AF60F0" w:rsidRDefault="00BE5031" w:rsidP="00BE5031">
            <w:pPr>
              <w:pStyle w:val="D-Keywords"/>
              <w:spacing w:before="0" w:after="0"/>
              <w:jc w:val="center"/>
            </w:pPr>
            <w:r w:rsidRPr="00AF60F0">
              <w:t>0.09</w:t>
            </w:r>
          </w:p>
        </w:tc>
      </w:tr>
      <w:tr w:rsidR="00BE5031" w:rsidRPr="00AF60F0" w14:paraId="78140FEC" w14:textId="77777777" w:rsidTr="00BE5031">
        <w:trPr>
          <w:jc w:val="center"/>
        </w:trPr>
        <w:tc>
          <w:tcPr>
            <w:tcW w:w="2835" w:type="dxa"/>
          </w:tcPr>
          <w:p w14:paraId="57190292" w14:textId="77777777" w:rsidR="00BE5031" w:rsidRPr="00AF60F0" w:rsidRDefault="00BE5031" w:rsidP="007C386B">
            <w:pPr>
              <w:pStyle w:val="D-Keywords"/>
              <w:spacing w:before="0" w:after="0"/>
              <w:ind w:firstLine="176"/>
              <w:jc w:val="left"/>
            </w:pPr>
            <w:r w:rsidRPr="00AF60F0">
              <w:t>Plasticizer - wax</w:t>
            </w:r>
          </w:p>
        </w:tc>
        <w:tc>
          <w:tcPr>
            <w:tcW w:w="1701" w:type="dxa"/>
          </w:tcPr>
          <w:p w14:paraId="758485F5" w14:textId="77777777" w:rsidR="00BE5031" w:rsidRPr="00AF60F0" w:rsidRDefault="00BE5031" w:rsidP="00BE5031">
            <w:pPr>
              <w:pStyle w:val="D-Keywords"/>
              <w:spacing w:before="0" w:after="0"/>
              <w:jc w:val="center"/>
            </w:pPr>
            <w:r w:rsidRPr="00AF60F0">
              <w:t>0.47</w:t>
            </w:r>
          </w:p>
        </w:tc>
      </w:tr>
      <w:tr w:rsidR="00BE5031" w:rsidRPr="00AF60F0" w14:paraId="44EDC52C" w14:textId="77777777" w:rsidTr="00BE5031">
        <w:trPr>
          <w:jc w:val="center"/>
        </w:trPr>
        <w:tc>
          <w:tcPr>
            <w:tcW w:w="2835" w:type="dxa"/>
          </w:tcPr>
          <w:p w14:paraId="34B3BDC2" w14:textId="77777777" w:rsidR="00BE5031" w:rsidRPr="00AF60F0" w:rsidRDefault="00BE5031" w:rsidP="007C386B">
            <w:pPr>
              <w:pStyle w:val="D-Keywords"/>
              <w:spacing w:before="0" w:after="0"/>
              <w:ind w:firstLine="176"/>
              <w:jc w:val="left"/>
            </w:pPr>
            <w:r w:rsidRPr="00AF60F0">
              <w:t>Plasticizer - oil</w:t>
            </w:r>
          </w:p>
        </w:tc>
        <w:tc>
          <w:tcPr>
            <w:tcW w:w="1701" w:type="dxa"/>
          </w:tcPr>
          <w:p w14:paraId="6E837A0A" w14:textId="77777777" w:rsidR="00BE5031" w:rsidRPr="00AF60F0" w:rsidRDefault="00BE5031" w:rsidP="00BE5031">
            <w:pPr>
              <w:pStyle w:val="D-Keywords"/>
              <w:spacing w:before="0" w:after="0"/>
              <w:jc w:val="center"/>
            </w:pPr>
            <w:r w:rsidRPr="00AF60F0">
              <w:t>0.87</w:t>
            </w:r>
          </w:p>
        </w:tc>
      </w:tr>
      <w:tr w:rsidR="00BE5031" w:rsidRPr="00AF60F0" w14:paraId="254F6672" w14:textId="77777777" w:rsidTr="00BE5031">
        <w:trPr>
          <w:jc w:val="center"/>
        </w:trPr>
        <w:tc>
          <w:tcPr>
            <w:tcW w:w="2835" w:type="dxa"/>
          </w:tcPr>
          <w:p w14:paraId="70B2066B" w14:textId="77777777" w:rsidR="00BE5031" w:rsidRPr="00AF60F0" w:rsidRDefault="00BE5031" w:rsidP="007C386B">
            <w:pPr>
              <w:pStyle w:val="D-Keywords"/>
              <w:spacing w:before="0" w:after="0"/>
              <w:ind w:firstLine="176"/>
              <w:jc w:val="left"/>
            </w:pPr>
            <w:r w:rsidRPr="00AF60F0">
              <w:t>Activator - ZnO</w:t>
            </w:r>
          </w:p>
        </w:tc>
        <w:tc>
          <w:tcPr>
            <w:tcW w:w="1701" w:type="dxa"/>
          </w:tcPr>
          <w:p w14:paraId="78AD241D" w14:textId="77777777" w:rsidR="00BE5031" w:rsidRPr="00AF60F0" w:rsidRDefault="00BE5031" w:rsidP="00BE5031">
            <w:pPr>
              <w:pStyle w:val="D-Keywords"/>
              <w:spacing w:before="0" w:after="0"/>
              <w:jc w:val="center"/>
            </w:pPr>
            <w:r w:rsidRPr="00AF60F0">
              <w:t>1.40</w:t>
            </w:r>
          </w:p>
        </w:tc>
      </w:tr>
      <w:tr w:rsidR="00BE5031" w:rsidRPr="00AF60F0" w14:paraId="72B11C4C" w14:textId="77777777" w:rsidTr="00BE5031">
        <w:trPr>
          <w:jc w:val="center"/>
        </w:trPr>
        <w:tc>
          <w:tcPr>
            <w:tcW w:w="2835" w:type="dxa"/>
          </w:tcPr>
          <w:p w14:paraId="7219EB44" w14:textId="77777777" w:rsidR="00BE5031" w:rsidRPr="00AF60F0" w:rsidRDefault="00BE5031" w:rsidP="007C386B">
            <w:pPr>
              <w:pStyle w:val="D-Keywords"/>
              <w:spacing w:before="0" w:after="0"/>
              <w:ind w:firstLine="176"/>
              <w:jc w:val="left"/>
            </w:pPr>
            <w:r w:rsidRPr="00AF60F0">
              <w:t>Activator - Stearin</w:t>
            </w:r>
          </w:p>
        </w:tc>
        <w:tc>
          <w:tcPr>
            <w:tcW w:w="1701" w:type="dxa"/>
          </w:tcPr>
          <w:p w14:paraId="67639752" w14:textId="77777777" w:rsidR="00BE5031" w:rsidRPr="00AF60F0" w:rsidRDefault="00BE5031" w:rsidP="00BE5031">
            <w:pPr>
              <w:pStyle w:val="D-Keywords"/>
              <w:spacing w:before="0" w:after="0"/>
              <w:jc w:val="center"/>
            </w:pPr>
            <w:r w:rsidRPr="00AF60F0">
              <w:t>0.70</w:t>
            </w:r>
          </w:p>
        </w:tc>
      </w:tr>
      <w:tr w:rsidR="00BE5031" w:rsidRPr="00AF60F0" w14:paraId="5F54CCC8" w14:textId="77777777" w:rsidTr="00BE5031">
        <w:trPr>
          <w:jc w:val="center"/>
        </w:trPr>
        <w:tc>
          <w:tcPr>
            <w:tcW w:w="2835" w:type="dxa"/>
          </w:tcPr>
          <w:p w14:paraId="0F9784F3" w14:textId="77777777" w:rsidR="00BE5031" w:rsidRPr="00AF60F0" w:rsidRDefault="00BE5031" w:rsidP="007C386B">
            <w:pPr>
              <w:pStyle w:val="D-Keywords"/>
              <w:spacing w:before="0" w:after="0"/>
              <w:ind w:firstLine="176"/>
              <w:jc w:val="left"/>
            </w:pPr>
            <w:r w:rsidRPr="00AF60F0">
              <w:rPr>
                <w:rStyle w:val="hps"/>
                <w:lang w:val="en"/>
              </w:rPr>
              <w:t>Plasticizer</w:t>
            </w:r>
          </w:p>
        </w:tc>
        <w:tc>
          <w:tcPr>
            <w:tcW w:w="1701" w:type="dxa"/>
          </w:tcPr>
          <w:p w14:paraId="42D42323" w14:textId="77777777" w:rsidR="00BE5031" w:rsidRPr="00AF60F0" w:rsidRDefault="00BE5031" w:rsidP="00BE5031">
            <w:pPr>
              <w:pStyle w:val="D-Keywords"/>
              <w:spacing w:before="0" w:after="0"/>
              <w:jc w:val="center"/>
            </w:pPr>
            <w:r w:rsidRPr="00AF60F0">
              <w:t>1.41</w:t>
            </w:r>
          </w:p>
        </w:tc>
      </w:tr>
      <w:tr w:rsidR="00BE5031" w:rsidRPr="00AF60F0" w14:paraId="34FEA1DF" w14:textId="77777777" w:rsidTr="00BE5031">
        <w:trPr>
          <w:jc w:val="center"/>
        </w:trPr>
        <w:tc>
          <w:tcPr>
            <w:tcW w:w="2835" w:type="dxa"/>
          </w:tcPr>
          <w:p w14:paraId="5340F10B" w14:textId="77777777" w:rsidR="00BE5031" w:rsidRPr="00AF60F0" w:rsidRDefault="00BE5031" w:rsidP="007C386B">
            <w:pPr>
              <w:pStyle w:val="D-Keywords"/>
              <w:spacing w:before="0" w:after="0"/>
              <w:ind w:firstLine="176"/>
              <w:jc w:val="left"/>
            </w:pPr>
            <w:r w:rsidRPr="00AF60F0">
              <w:t>Resin</w:t>
            </w:r>
          </w:p>
        </w:tc>
        <w:tc>
          <w:tcPr>
            <w:tcW w:w="1701" w:type="dxa"/>
          </w:tcPr>
          <w:p w14:paraId="7D6C0B68" w14:textId="77777777" w:rsidR="00BE5031" w:rsidRPr="00AF60F0" w:rsidRDefault="00BE5031" w:rsidP="00BE5031">
            <w:pPr>
              <w:pStyle w:val="D-Keywords"/>
              <w:spacing w:before="0" w:after="0"/>
              <w:jc w:val="center"/>
            </w:pPr>
            <w:r w:rsidRPr="00AF60F0">
              <w:t>2.34</w:t>
            </w:r>
          </w:p>
        </w:tc>
      </w:tr>
      <w:tr w:rsidR="00BE5031" w:rsidRPr="00AF60F0" w14:paraId="04CB514B" w14:textId="77777777" w:rsidTr="00BE5031">
        <w:trPr>
          <w:jc w:val="center"/>
        </w:trPr>
        <w:tc>
          <w:tcPr>
            <w:tcW w:w="2835" w:type="dxa"/>
          </w:tcPr>
          <w:p w14:paraId="2794C30D" w14:textId="77777777" w:rsidR="00BE5031" w:rsidRPr="00AF60F0" w:rsidRDefault="00BE5031" w:rsidP="007C386B">
            <w:pPr>
              <w:pStyle w:val="D-Keywords"/>
              <w:spacing w:before="0" w:after="0"/>
              <w:ind w:firstLine="176"/>
              <w:jc w:val="left"/>
            </w:pPr>
            <w:r w:rsidRPr="00AF60F0">
              <w:t>Antidegradant</w:t>
            </w:r>
          </w:p>
        </w:tc>
        <w:tc>
          <w:tcPr>
            <w:tcW w:w="1701" w:type="dxa"/>
          </w:tcPr>
          <w:p w14:paraId="110B97CD" w14:textId="77777777" w:rsidR="00BE5031" w:rsidRPr="00AF60F0" w:rsidRDefault="00BE5031" w:rsidP="00BE5031">
            <w:pPr>
              <w:pStyle w:val="D-Keywords"/>
              <w:spacing w:before="0" w:after="0"/>
              <w:jc w:val="center"/>
            </w:pPr>
            <w:r w:rsidRPr="00AF60F0">
              <w:t>1.87</w:t>
            </w:r>
          </w:p>
        </w:tc>
      </w:tr>
      <w:tr w:rsidR="00BE5031" w:rsidRPr="00AF60F0" w14:paraId="62FFB254" w14:textId="77777777" w:rsidTr="00BE5031">
        <w:trPr>
          <w:jc w:val="center"/>
        </w:trPr>
        <w:tc>
          <w:tcPr>
            <w:tcW w:w="2835" w:type="dxa"/>
          </w:tcPr>
          <w:p w14:paraId="06FA581B" w14:textId="77777777" w:rsidR="00BE5031" w:rsidRPr="00AF60F0" w:rsidRDefault="00BE5031" w:rsidP="007C386B">
            <w:pPr>
              <w:pStyle w:val="D-Keywords"/>
              <w:spacing w:before="0" w:after="0"/>
              <w:ind w:firstLine="176"/>
              <w:jc w:val="left"/>
            </w:pPr>
            <w:r w:rsidRPr="00AF60F0">
              <w:t>Accelerator</w:t>
            </w:r>
          </w:p>
        </w:tc>
        <w:tc>
          <w:tcPr>
            <w:tcW w:w="1701" w:type="dxa"/>
          </w:tcPr>
          <w:p w14:paraId="4D12BD94" w14:textId="77777777" w:rsidR="00BE5031" w:rsidRPr="00AF60F0" w:rsidRDefault="00BE5031" w:rsidP="00BE5031">
            <w:pPr>
              <w:pStyle w:val="D-Keywords"/>
              <w:spacing w:before="0" w:after="0"/>
              <w:jc w:val="center"/>
            </w:pPr>
            <w:r w:rsidRPr="00AF60F0">
              <w:t>1.36</w:t>
            </w:r>
          </w:p>
        </w:tc>
      </w:tr>
      <w:tr w:rsidR="00BE5031" w:rsidRPr="00AF60F0" w14:paraId="26C0FB4B" w14:textId="77777777" w:rsidTr="00BE5031">
        <w:trPr>
          <w:jc w:val="center"/>
        </w:trPr>
        <w:tc>
          <w:tcPr>
            <w:tcW w:w="2835" w:type="dxa"/>
          </w:tcPr>
          <w:p w14:paraId="06691903" w14:textId="3F2AFE39" w:rsidR="00BE5031" w:rsidRPr="00AF60F0" w:rsidRDefault="00BE5031" w:rsidP="007C386B">
            <w:pPr>
              <w:pStyle w:val="D-Keywords"/>
              <w:spacing w:before="0" w:after="0"/>
              <w:ind w:firstLine="176"/>
              <w:jc w:val="left"/>
            </w:pPr>
            <w:r w:rsidRPr="00AF60F0">
              <w:t>Sul</w:t>
            </w:r>
            <w:r w:rsidR="00BF1B1F" w:rsidRPr="00AF60F0">
              <w:t>ph</w:t>
            </w:r>
            <w:r w:rsidRPr="00AF60F0">
              <w:t>ur</w:t>
            </w:r>
          </w:p>
        </w:tc>
        <w:tc>
          <w:tcPr>
            <w:tcW w:w="1701" w:type="dxa"/>
          </w:tcPr>
          <w:p w14:paraId="08F12910" w14:textId="77777777" w:rsidR="00BE5031" w:rsidRPr="00AF60F0" w:rsidRDefault="00BE5031" w:rsidP="00BE5031">
            <w:pPr>
              <w:pStyle w:val="D-Keywords"/>
              <w:spacing w:before="0" w:after="0"/>
              <w:jc w:val="center"/>
            </w:pPr>
            <w:r w:rsidRPr="00AF60F0">
              <w:t>1.83</w:t>
            </w:r>
          </w:p>
        </w:tc>
      </w:tr>
      <w:tr w:rsidR="00BE5031" w:rsidRPr="00AF60F0" w14:paraId="69AD7AEF" w14:textId="77777777" w:rsidTr="00BE5031">
        <w:trPr>
          <w:jc w:val="center"/>
        </w:trPr>
        <w:tc>
          <w:tcPr>
            <w:tcW w:w="2835" w:type="dxa"/>
          </w:tcPr>
          <w:p w14:paraId="547533BA" w14:textId="77777777" w:rsidR="00BE5031" w:rsidRPr="00AF60F0" w:rsidRDefault="00BE5031" w:rsidP="007C386B">
            <w:pPr>
              <w:pStyle w:val="D-Keywords"/>
              <w:spacing w:before="0" w:after="0"/>
              <w:ind w:firstLine="176"/>
              <w:jc w:val="left"/>
            </w:pPr>
            <w:r w:rsidRPr="00AF60F0">
              <w:t>Retarder</w:t>
            </w:r>
          </w:p>
        </w:tc>
        <w:tc>
          <w:tcPr>
            <w:tcW w:w="1701" w:type="dxa"/>
          </w:tcPr>
          <w:p w14:paraId="2F4E4B5A" w14:textId="77777777" w:rsidR="00BE5031" w:rsidRPr="00AF60F0" w:rsidRDefault="00BE5031" w:rsidP="00BE5031">
            <w:pPr>
              <w:pStyle w:val="D-Keywords"/>
              <w:spacing w:before="0" w:after="0"/>
              <w:jc w:val="center"/>
            </w:pPr>
            <w:r w:rsidRPr="00AF60F0">
              <w:t>0.14</w:t>
            </w:r>
          </w:p>
        </w:tc>
      </w:tr>
      <w:tr w:rsidR="00BE5031" w:rsidRPr="00AF60F0" w14:paraId="1C7BF74C" w14:textId="77777777" w:rsidTr="00BE5031">
        <w:trPr>
          <w:jc w:val="center"/>
        </w:trPr>
        <w:tc>
          <w:tcPr>
            <w:tcW w:w="2835" w:type="dxa"/>
          </w:tcPr>
          <w:p w14:paraId="3F52085A" w14:textId="77777777" w:rsidR="00BE5031" w:rsidRPr="00AF60F0" w:rsidRDefault="00826B54" w:rsidP="007C386B">
            <w:pPr>
              <w:pStyle w:val="D-Keywords"/>
              <w:spacing w:before="0" w:after="0"/>
              <w:ind w:firstLine="176"/>
              <w:jc w:val="left"/>
            </w:pPr>
            <w:r w:rsidRPr="00AF60F0">
              <w:rPr>
                <w:rStyle w:val="hps"/>
                <w:lang w:val="en"/>
              </w:rPr>
              <w:t>W</w:t>
            </w:r>
            <w:r w:rsidR="00BE5031" w:rsidRPr="00AF60F0">
              <w:rPr>
                <w:rStyle w:val="hps"/>
                <w:lang w:val="en"/>
              </w:rPr>
              <w:t>aste from</w:t>
            </w:r>
            <w:r w:rsidR="00BE5031" w:rsidRPr="00AF60F0">
              <w:rPr>
                <w:rStyle w:val="shorttext"/>
                <w:lang w:val="en"/>
              </w:rPr>
              <w:t xml:space="preserve"> </w:t>
            </w:r>
            <w:r w:rsidR="00BE5031" w:rsidRPr="00AF60F0">
              <w:rPr>
                <w:rStyle w:val="hps"/>
                <w:lang w:val="en"/>
              </w:rPr>
              <w:t>extruding</w:t>
            </w:r>
          </w:p>
        </w:tc>
        <w:tc>
          <w:tcPr>
            <w:tcW w:w="1701" w:type="dxa"/>
          </w:tcPr>
          <w:p w14:paraId="49174341" w14:textId="77777777" w:rsidR="00BE5031" w:rsidRPr="00AF60F0" w:rsidRDefault="00BE5031" w:rsidP="00BE5031">
            <w:pPr>
              <w:pStyle w:val="D-Keywords"/>
              <w:spacing w:before="0" w:after="0"/>
              <w:jc w:val="center"/>
              <w:rPr>
                <w:rStyle w:val="hps"/>
                <w:lang w:val="en"/>
              </w:rPr>
            </w:pPr>
            <w:r w:rsidRPr="00AF60F0">
              <w:rPr>
                <w:rStyle w:val="hps"/>
                <w:lang w:val="en"/>
              </w:rPr>
              <w:t>4.68</w:t>
            </w:r>
          </w:p>
        </w:tc>
      </w:tr>
    </w:tbl>
    <w:p w14:paraId="5ACADA8D" w14:textId="77777777" w:rsidR="006B0A60" w:rsidRPr="00AF60F0" w:rsidRDefault="006B0A60" w:rsidP="006B0A60">
      <w:pPr>
        <w:pStyle w:val="Nadpis2"/>
        <w:ind w:firstLine="0"/>
        <w:rPr>
          <w:rFonts w:cs="Times New Roman"/>
          <w:bCs w:val="0"/>
          <w:szCs w:val="24"/>
          <w:lang w:val="en-GB"/>
        </w:rPr>
      </w:pPr>
    </w:p>
    <w:p w14:paraId="332F390D" w14:textId="77777777" w:rsidR="00925499" w:rsidRPr="00AF60F0" w:rsidRDefault="00925499" w:rsidP="00EF0A1C">
      <w:pPr>
        <w:pStyle w:val="Nadpis2"/>
        <w:rPr>
          <w:lang w:val="en-GB"/>
        </w:rPr>
      </w:pPr>
    </w:p>
    <w:p w14:paraId="35AC7BCB" w14:textId="72E6054F" w:rsidR="003E65F5" w:rsidRPr="00AF60F0" w:rsidRDefault="00157A22" w:rsidP="00EF0A1C">
      <w:pPr>
        <w:pStyle w:val="Nadpis2"/>
        <w:rPr>
          <w:lang w:val="en-GB"/>
        </w:rPr>
      </w:pPr>
      <w:r w:rsidRPr="00AF60F0">
        <w:rPr>
          <w:lang w:val="en-GB"/>
        </w:rPr>
        <w:t xml:space="preserve">A special </w:t>
      </w:r>
      <w:r w:rsidR="00EF0A1C" w:rsidRPr="00AF60F0">
        <w:t xml:space="preserve">mold </w:t>
      </w:r>
      <w:r w:rsidR="00EF0A1C" w:rsidRPr="00AF60F0">
        <w:rPr>
          <w:lang w:val="en-GB"/>
        </w:rPr>
        <w:t>was designed f</w:t>
      </w:r>
      <w:r w:rsidR="006E2ABD" w:rsidRPr="00AF60F0">
        <w:rPr>
          <w:lang w:val="en-GB"/>
        </w:rPr>
        <w:t xml:space="preserve">or investigation of how </w:t>
      </w:r>
      <w:r w:rsidR="00EF0A1C" w:rsidRPr="00AF60F0">
        <w:rPr>
          <w:lang w:val="en-GB"/>
        </w:rPr>
        <w:t xml:space="preserve">the tool material </w:t>
      </w:r>
      <w:r w:rsidR="006E2ABD" w:rsidRPr="00AF60F0">
        <w:rPr>
          <w:lang w:val="en-GB"/>
        </w:rPr>
        <w:t xml:space="preserve">will influence </w:t>
      </w:r>
      <w:r w:rsidR="00EF0A1C" w:rsidRPr="00AF60F0">
        <w:rPr>
          <w:lang w:val="en-GB"/>
        </w:rPr>
        <w:t>the fouling</w:t>
      </w:r>
      <w:r w:rsidR="006E2ABD" w:rsidRPr="00AF60F0">
        <w:rPr>
          <w:lang w:val="en-GB"/>
        </w:rPr>
        <w:t xml:space="preserve"> of the mold </w:t>
      </w:r>
      <w:r w:rsidR="00EF0A1C" w:rsidRPr="00AF60F0">
        <w:rPr>
          <w:lang w:val="en-GB"/>
        </w:rPr>
        <w:t xml:space="preserve">surface </w:t>
      </w:r>
      <w:r w:rsidR="006E2ABD" w:rsidRPr="00AF60F0">
        <w:rPr>
          <w:lang w:val="en-GB"/>
        </w:rPr>
        <w:t>and to</w:t>
      </w:r>
      <w:r w:rsidR="005540B7" w:rsidRPr="00AF60F0">
        <w:rPr>
          <w:lang w:val="en-GB"/>
        </w:rPr>
        <w:t xml:space="preserve"> ensure the same processing </w:t>
      </w:r>
      <w:r w:rsidR="00EF0A1C" w:rsidRPr="00AF60F0">
        <w:rPr>
          <w:lang w:val="en-GB"/>
        </w:rPr>
        <w:t>condition during vulcanization</w:t>
      </w:r>
      <w:r w:rsidR="006E2ABD" w:rsidRPr="00AF60F0">
        <w:rPr>
          <w:lang w:val="en-GB"/>
        </w:rPr>
        <w:t xml:space="preserve">. </w:t>
      </w:r>
      <w:r w:rsidR="005540B7" w:rsidRPr="00AF60F0">
        <w:rPr>
          <w:lang w:val="en-GB"/>
        </w:rPr>
        <w:t xml:space="preserve">Fig. </w:t>
      </w:r>
      <w:r w:rsidR="0042083A" w:rsidRPr="00AF60F0">
        <w:rPr>
          <w:lang w:val="en-GB"/>
        </w:rPr>
        <w:t>2</w:t>
      </w:r>
      <w:r w:rsidR="00981ACD" w:rsidRPr="00AF60F0">
        <w:rPr>
          <w:lang w:val="en-GB"/>
        </w:rPr>
        <w:t>a</w:t>
      </w:r>
      <w:r w:rsidR="005540B7" w:rsidRPr="00AF60F0">
        <w:rPr>
          <w:lang w:val="en-GB"/>
        </w:rPr>
        <w:t xml:space="preserve"> schematically </w:t>
      </w:r>
      <w:r w:rsidR="00EF0A1C" w:rsidRPr="00AF60F0">
        <w:rPr>
          <w:lang w:val="en-GB"/>
        </w:rPr>
        <w:t xml:space="preserve">demonstrates </w:t>
      </w:r>
      <w:r w:rsidR="005540B7" w:rsidRPr="00AF60F0">
        <w:rPr>
          <w:lang w:val="en-GB"/>
        </w:rPr>
        <w:t>the pressing vulcanization mold</w:t>
      </w:r>
      <w:r w:rsidR="006E2ABD" w:rsidRPr="00AF60F0">
        <w:rPr>
          <w:lang w:val="en-GB"/>
        </w:rPr>
        <w:t xml:space="preserve">. </w:t>
      </w:r>
      <w:r w:rsidR="005540B7" w:rsidRPr="00AF60F0">
        <w:rPr>
          <w:lang w:val="en-GB"/>
        </w:rPr>
        <w:t>As can be seen</w:t>
      </w:r>
      <w:r w:rsidR="0042083A" w:rsidRPr="00AF60F0">
        <w:rPr>
          <w:lang w:val="en-GB"/>
        </w:rPr>
        <w:t xml:space="preserve"> in Fig. 2b</w:t>
      </w:r>
      <w:r w:rsidR="005540B7" w:rsidRPr="00AF60F0">
        <w:rPr>
          <w:lang w:val="en-GB"/>
        </w:rPr>
        <w:t>, the bottom of the mold</w:t>
      </w:r>
      <w:r w:rsidR="000A0A3E" w:rsidRPr="00AF60F0">
        <w:rPr>
          <w:lang w:val="en-GB"/>
        </w:rPr>
        <w:t xml:space="preserve"> </w:t>
      </w:r>
      <w:r w:rsidR="005540B7" w:rsidRPr="00AF60F0">
        <w:rPr>
          <w:lang w:val="en-GB"/>
        </w:rPr>
        <w:t xml:space="preserve">is constructed from </w:t>
      </w:r>
      <w:r w:rsidR="00673C80" w:rsidRPr="00AF60F0">
        <w:rPr>
          <w:lang w:val="en-GB"/>
        </w:rPr>
        <w:t>9 insert</w:t>
      </w:r>
      <w:r w:rsidR="005540B7" w:rsidRPr="00AF60F0">
        <w:rPr>
          <w:lang w:val="en-GB"/>
        </w:rPr>
        <w:t xml:space="preserve"> plates</w:t>
      </w:r>
      <w:r w:rsidR="007C386B" w:rsidRPr="00AF60F0">
        <w:rPr>
          <w:lang w:val="en-GB"/>
        </w:rPr>
        <w:t>. E</w:t>
      </w:r>
      <w:r w:rsidR="00EF0A1C" w:rsidRPr="00AF60F0">
        <w:rPr>
          <w:lang w:val="en-GB"/>
        </w:rPr>
        <w:t xml:space="preserve">ach </w:t>
      </w:r>
      <w:r w:rsidR="007C386B" w:rsidRPr="00AF60F0">
        <w:rPr>
          <w:lang w:val="en-GB"/>
        </w:rPr>
        <w:t>insert (plate)</w:t>
      </w:r>
      <w:r w:rsidR="00A622A8" w:rsidRPr="00AF60F0">
        <w:rPr>
          <w:lang w:val="en-GB"/>
        </w:rPr>
        <w:t xml:space="preserve"> which is </w:t>
      </w:r>
      <w:r w:rsidR="00A622A8" w:rsidRPr="00AF60F0">
        <w:t>shown in Fig</w:t>
      </w:r>
      <w:r w:rsidR="00A622A8" w:rsidRPr="00AF60F0">
        <w:rPr>
          <w:lang w:val="en-GB"/>
        </w:rPr>
        <w:t>. 2c</w:t>
      </w:r>
      <w:r w:rsidR="00A622A8" w:rsidRPr="00AF60F0">
        <w:t xml:space="preserve"> </w:t>
      </w:r>
      <w:r w:rsidR="007C386B" w:rsidRPr="00AF60F0">
        <w:rPr>
          <w:lang w:val="en-GB"/>
        </w:rPr>
        <w:t xml:space="preserve">is </w:t>
      </w:r>
      <w:r w:rsidR="0052383A" w:rsidRPr="00AF60F0">
        <w:rPr>
          <w:lang w:val="en-GB"/>
        </w:rPr>
        <w:t xml:space="preserve">made </w:t>
      </w:r>
      <w:r w:rsidR="007C386B" w:rsidRPr="00AF60F0">
        <w:rPr>
          <w:lang w:val="en-GB"/>
        </w:rPr>
        <w:t xml:space="preserve">from different </w:t>
      </w:r>
      <w:r w:rsidR="008B7701" w:rsidRPr="00AF60F0">
        <w:rPr>
          <w:lang w:val="en-GB"/>
        </w:rPr>
        <w:t>steel commonly used in m</w:t>
      </w:r>
      <w:r w:rsidR="00826B54" w:rsidRPr="00AF60F0">
        <w:rPr>
          <w:lang w:val="en-GB"/>
        </w:rPr>
        <w:t>old manufacturing for tire indu</w:t>
      </w:r>
      <w:r w:rsidR="008B7701" w:rsidRPr="00AF60F0">
        <w:rPr>
          <w:lang w:val="en-GB"/>
        </w:rPr>
        <w:t>stry</w:t>
      </w:r>
      <w:r w:rsidR="00A622A8" w:rsidRPr="00AF60F0">
        <w:rPr>
          <w:lang w:val="en-GB"/>
        </w:rPr>
        <w:t>. D</w:t>
      </w:r>
      <w:r w:rsidR="00EF19D4" w:rsidRPr="00AF60F0">
        <w:rPr>
          <w:lang w:val="en-GB"/>
        </w:rPr>
        <w:t>imensions</w:t>
      </w:r>
      <w:r w:rsidR="00981ACD" w:rsidRPr="00AF60F0">
        <w:rPr>
          <w:lang w:val="en-GB"/>
        </w:rPr>
        <w:t xml:space="preserve"> of </w:t>
      </w:r>
      <w:r w:rsidR="00346B28" w:rsidRPr="00AF60F0">
        <w:rPr>
          <w:lang w:val="en-GB"/>
        </w:rPr>
        <w:t>inserts</w:t>
      </w:r>
      <w:r w:rsidR="00EF0A1C" w:rsidRPr="00AF60F0">
        <w:rPr>
          <w:lang w:val="en-GB"/>
        </w:rPr>
        <w:t xml:space="preserve"> (</w:t>
      </w:r>
      <w:r w:rsidR="000A1277" w:rsidRPr="00AF60F0">
        <w:rPr>
          <w:lang w:val="en-GB"/>
        </w:rPr>
        <w:t>70 x 21 x 9 mm</w:t>
      </w:r>
      <w:r w:rsidR="00EF0A1C" w:rsidRPr="00AF60F0">
        <w:rPr>
          <w:lang w:val="en-GB"/>
        </w:rPr>
        <w:t>)</w:t>
      </w:r>
      <w:r w:rsidR="007C386B" w:rsidRPr="00AF60F0">
        <w:rPr>
          <w:lang w:val="en-GB"/>
        </w:rPr>
        <w:t xml:space="preserve"> </w:t>
      </w:r>
      <w:r w:rsidR="00981ACD" w:rsidRPr="00AF60F0">
        <w:rPr>
          <w:lang w:val="en-GB"/>
        </w:rPr>
        <w:t>w</w:t>
      </w:r>
      <w:r w:rsidR="00346B28" w:rsidRPr="00AF60F0">
        <w:rPr>
          <w:lang w:val="en-GB"/>
        </w:rPr>
        <w:t>ere</w:t>
      </w:r>
      <w:r w:rsidR="00EF0A1C" w:rsidRPr="00AF60F0">
        <w:rPr>
          <w:lang w:val="en-GB"/>
        </w:rPr>
        <w:t xml:space="preserve"> designed </w:t>
      </w:r>
      <w:r w:rsidR="0052383A" w:rsidRPr="00AF60F0">
        <w:rPr>
          <w:lang w:val="en-GB"/>
        </w:rPr>
        <w:t>to make the subsequent spectral analysis possible.</w:t>
      </w:r>
    </w:p>
    <w:p w14:paraId="3515ECF2" w14:textId="77777777" w:rsidR="00F5786A" w:rsidRPr="00AF60F0" w:rsidRDefault="00F5786A" w:rsidP="00F5786A"/>
    <w:p w14:paraId="252FBD5B" w14:textId="77777777" w:rsidR="00981ACD" w:rsidRPr="00AF60F0" w:rsidRDefault="00F5786A" w:rsidP="00AF60F0">
      <w:pPr>
        <w:jc w:val="center"/>
      </w:pPr>
      <w:r w:rsidRPr="00AF60F0">
        <w:rPr>
          <w:noProof/>
          <w:lang w:val="cs-CZ"/>
        </w:rPr>
        <w:drawing>
          <wp:inline distT="0" distB="0" distL="0" distR="0" wp14:anchorId="11E89FC4" wp14:editId="077E7BC3">
            <wp:extent cx="4914900" cy="1002885"/>
            <wp:effectExtent l="0" t="0" r="0" b="6985"/>
            <wp:docPr id="1" name="Obráze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934772" cy="1006940"/>
                    </a:xfrm>
                    <a:prstGeom prst="rect">
                      <a:avLst/>
                    </a:prstGeom>
                    <a:noFill/>
                    <a:ln>
                      <a:noFill/>
                    </a:ln>
                  </pic:spPr>
                </pic:pic>
              </a:graphicData>
            </a:graphic>
          </wp:inline>
        </w:drawing>
      </w:r>
    </w:p>
    <w:p w14:paraId="338023CD" w14:textId="674C8EC4" w:rsidR="00CC47D4" w:rsidRPr="00AF60F0" w:rsidRDefault="00981ACD" w:rsidP="00295D1E">
      <w:pPr>
        <w:pStyle w:val="Odstavecseseznamem"/>
        <w:spacing w:after="240"/>
      </w:pPr>
      <w:r w:rsidRPr="00AF60F0">
        <w:rPr>
          <w:b/>
        </w:rPr>
        <w:t xml:space="preserve">Fig. </w:t>
      </w:r>
      <w:r w:rsidR="00C40B08" w:rsidRPr="00AF60F0">
        <w:rPr>
          <w:b/>
        </w:rPr>
        <w:t>2</w:t>
      </w:r>
      <w:r w:rsidRPr="00AF60F0">
        <w:t xml:space="preserve"> Vulcanization mold</w:t>
      </w:r>
      <w:r w:rsidR="00C40B08" w:rsidRPr="00AF60F0">
        <w:t xml:space="preserve"> (a)</w:t>
      </w:r>
      <w:r w:rsidR="00295D1E" w:rsidRPr="00AF60F0">
        <w:t xml:space="preserve">, </w:t>
      </w:r>
      <w:r w:rsidR="00C40B08" w:rsidRPr="00AF60F0">
        <w:t>b</w:t>
      </w:r>
      <w:r w:rsidRPr="00AF60F0">
        <w:t>ottom part of the mold</w:t>
      </w:r>
      <w:r w:rsidR="00504CEE" w:rsidRPr="00AF60F0">
        <w:t xml:space="preserve"> with particular inserts</w:t>
      </w:r>
      <w:r w:rsidR="00C40B08" w:rsidRPr="00AF60F0">
        <w:t xml:space="preserve"> (b)</w:t>
      </w:r>
      <w:r w:rsidR="00295D1E" w:rsidRPr="00AF60F0">
        <w:t xml:space="preserve">, </w:t>
      </w:r>
      <w:r w:rsidR="00C40B08" w:rsidRPr="00AF60F0">
        <w:t>m</w:t>
      </w:r>
      <w:r w:rsidR="000D315D" w:rsidRPr="00AF60F0">
        <w:t xml:space="preserve">old inserts from </w:t>
      </w:r>
      <w:r w:rsidR="00504CEE" w:rsidRPr="00AF60F0">
        <w:t>different</w:t>
      </w:r>
      <w:r w:rsidR="000D315D" w:rsidRPr="00AF60F0">
        <w:t xml:space="preserve"> s</w:t>
      </w:r>
      <w:r w:rsidR="00504CEE" w:rsidRPr="00AF60F0">
        <w:t>teel</w:t>
      </w:r>
      <w:r w:rsidRPr="00AF60F0">
        <w:t xml:space="preserve"> </w:t>
      </w:r>
      <w:r w:rsidR="00C40B08" w:rsidRPr="00AF60F0">
        <w:t>(c)</w:t>
      </w:r>
    </w:p>
    <w:p w14:paraId="55EA3DD9" w14:textId="51761787" w:rsidR="001146FA" w:rsidRPr="00AF60F0" w:rsidRDefault="00981ACD" w:rsidP="00A6250C">
      <w:pPr>
        <w:pStyle w:val="Nadpis2"/>
        <w:rPr>
          <w:lang w:val="en-GB"/>
        </w:rPr>
      </w:pPr>
      <w:r w:rsidRPr="00AF60F0">
        <w:t>To evaluate the contamination during vulcanization, the nine</w:t>
      </w:r>
      <w:r w:rsidR="00D45704" w:rsidRPr="00AF60F0">
        <w:t xml:space="preserve"> type of</w:t>
      </w:r>
      <w:r w:rsidRPr="00AF60F0">
        <w:t xml:space="preserve"> </w:t>
      </w:r>
      <w:r w:rsidR="00D45704" w:rsidRPr="00AF60F0">
        <w:t xml:space="preserve">construction and tool </w:t>
      </w:r>
      <w:r w:rsidRPr="00AF60F0">
        <w:t xml:space="preserve">steels </w:t>
      </w:r>
      <w:r w:rsidR="00D45704" w:rsidRPr="00AF60F0">
        <w:t>(</w:t>
      </w:r>
      <w:r w:rsidR="00A6250C" w:rsidRPr="00AF60F0">
        <w:t>1.0570, 1.2311, 1.2085, 1.2436, 1.2767, 1.2162, 1.2363, 1.2842, 1.2312 and 1.2379</w:t>
      </w:r>
      <w:r w:rsidR="00A6250C" w:rsidRPr="00AF60F0">
        <w:rPr>
          <w:lang w:val="en-GB"/>
        </w:rPr>
        <w:t>)</w:t>
      </w:r>
      <w:r w:rsidR="00D45704" w:rsidRPr="00AF60F0">
        <w:rPr>
          <w:lang w:val="en-GB"/>
        </w:rPr>
        <w:t xml:space="preserve"> </w:t>
      </w:r>
      <w:r w:rsidRPr="00AF60F0">
        <w:rPr>
          <w:lang w:val="en-GB"/>
        </w:rPr>
        <w:t>has been selected</w:t>
      </w:r>
      <w:r w:rsidRPr="00AF60F0">
        <w:rPr>
          <w:rStyle w:val="hps"/>
          <w:lang w:val="en-GB"/>
        </w:rPr>
        <w:t>.</w:t>
      </w:r>
      <w:r w:rsidR="001146FA" w:rsidRPr="00AF60F0">
        <w:rPr>
          <w:lang w:val="en-GB"/>
        </w:rPr>
        <w:t xml:space="preserve"> </w:t>
      </w:r>
      <w:r w:rsidR="00D45704" w:rsidRPr="00AF60F0">
        <w:rPr>
          <w:lang w:val="en-GB"/>
        </w:rPr>
        <w:t xml:space="preserve">All of them are commonly used for production of bead ring and sidewalls tools in the tire manufacturing. </w:t>
      </w:r>
      <w:r w:rsidR="001146FA" w:rsidRPr="00AF60F0">
        <w:rPr>
          <w:lang w:val="en-GB"/>
        </w:rPr>
        <w:t>S</w:t>
      </w:r>
      <w:r w:rsidRPr="00AF60F0">
        <w:rPr>
          <w:lang w:val="en-GB"/>
        </w:rPr>
        <w:t xml:space="preserve">teel plates </w:t>
      </w:r>
      <w:r w:rsidR="00145854" w:rsidRPr="00AF60F0">
        <w:rPr>
          <w:lang w:val="en-GB"/>
        </w:rPr>
        <w:t>were</w:t>
      </w:r>
      <w:r w:rsidRPr="00AF60F0">
        <w:rPr>
          <w:lang w:val="en-GB"/>
        </w:rPr>
        <w:t xml:space="preserve"> </w:t>
      </w:r>
      <w:r w:rsidR="001146FA" w:rsidRPr="00AF60F0">
        <w:rPr>
          <w:lang w:val="en-GB"/>
        </w:rPr>
        <w:t xml:space="preserve">prepared </w:t>
      </w:r>
      <w:r w:rsidRPr="00AF60F0">
        <w:rPr>
          <w:lang w:val="en-GB"/>
        </w:rPr>
        <w:t>by precision machining, milling and grinding</w:t>
      </w:r>
      <w:r w:rsidR="00CC47D4" w:rsidRPr="00AF60F0">
        <w:rPr>
          <w:lang w:val="en-GB"/>
        </w:rPr>
        <w:t xml:space="preserve">. Then, the </w:t>
      </w:r>
      <w:r w:rsidRPr="00AF60F0">
        <w:rPr>
          <w:lang w:val="en-GB"/>
        </w:rPr>
        <w:t>plate roughness</w:t>
      </w:r>
      <w:r w:rsidR="001146FA" w:rsidRPr="00AF60F0">
        <w:rPr>
          <w:lang w:val="en-GB"/>
        </w:rPr>
        <w:t xml:space="preserve"> (</w:t>
      </w:r>
      <w:r w:rsidR="001146FA" w:rsidRPr="00AF60F0">
        <w:rPr>
          <w:i/>
          <w:lang w:val="en-GB"/>
        </w:rPr>
        <w:t>R</w:t>
      </w:r>
      <w:r w:rsidR="001146FA" w:rsidRPr="00AF60F0">
        <w:rPr>
          <w:vertAlign w:val="subscript"/>
          <w:lang w:val="en-GB"/>
        </w:rPr>
        <w:t>a</w:t>
      </w:r>
      <w:r w:rsidR="001146FA" w:rsidRPr="00AF60F0">
        <w:rPr>
          <w:lang w:val="en-GB"/>
        </w:rPr>
        <w:t>)</w:t>
      </w:r>
      <w:r w:rsidRPr="00AF60F0">
        <w:rPr>
          <w:lang w:val="en-GB"/>
        </w:rPr>
        <w:t xml:space="preserve"> was measured by mechanical instrument Mitutoyo SJ -301 and </w:t>
      </w:r>
      <w:r w:rsidR="00EF19D4" w:rsidRPr="00AF60F0">
        <w:rPr>
          <w:lang w:val="en-GB"/>
        </w:rPr>
        <w:t>obtained</w:t>
      </w:r>
      <w:r w:rsidRPr="00AF60F0">
        <w:rPr>
          <w:lang w:val="en-GB"/>
        </w:rPr>
        <w:t xml:space="preserve"> </w:t>
      </w:r>
      <w:r w:rsidR="001146FA" w:rsidRPr="00AF60F0">
        <w:rPr>
          <w:lang w:val="en-GB"/>
        </w:rPr>
        <w:t xml:space="preserve">average </w:t>
      </w:r>
      <w:r w:rsidRPr="00AF60F0">
        <w:rPr>
          <w:lang w:val="en-GB"/>
        </w:rPr>
        <w:t xml:space="preserve">values </w:t>
      </w:r>
      <w:r w:rsidR="001146FA" w:rsidRPr="00AF60F0">
        <w:rPr>
          <w:lang w:val="en-GB"/>
        </w:rPr>
        <w:t xml:space="preserve">of </w:t>
      </w:r>
      <w:r w:rsidR="001146FA" w:rsidRPr="00AF60F0">
        <w:rPr>
          <w:i/>
          <w:lang w:val="en-GB"/>
        </w:rPr>
        <w:t>R</w:t>
      </w:r>
      <w:r w:rsidR="001146FA" w:rsidRPr="00AF60F0">
        <w:rPr>
          <w:vertAlign w:val="subscript"/>
          <w:lang w:val="en-GB"/>
        </w:rPr>
        <w:t>a</w:t>
      </w:r>
      <w:r w:rsidR="001146FA" w:rsidRPr="00AF60F0">
        <w:rPr>
          <w:lang w:val="en-GB"/>
        </w:rPr>
        <w:t xml:space="preserve"> varied between 0.23 and 0.28 </w:t>
      </w:r>
      <w:r w:rsidR="001146FA" w:rsidRPr="00AF60F0">
        <w:rPr>
          <w:rFonts w:ascii="Symbol" w:hAnsi="Symbol"/>
          <w:lang w:val="en-GB"/>
        </w:rPr>
        <w:t></w:t>
      </w:r>
      <w:r w:rsidR="001146FA" w:rsidRPr="00AF60F0">
        <w:rPr>
          <w:lang w:val="en-GB"/>
        </w:rPr>
        <w:t>m.</w:t>
      </w:r>
    </w:p>
    <w:p w14:paraId="16538786" w14:textId="3A71737B" w:rsidR="002B590D" w:rsidRPr="00AF60F0" w:rsidRDefault="00236BE2" w:rsidP="00C94BD3">
      <w:pPr>
        <w:pStyle w:val="Nadpis2"/>
        <w:spacing w:after="240"/>
        <w:rPr>
          <w:bCs w:val="0"/>
        </w:rPr>
      </w:pPr>
      <w:r w:rsidRPr="00AF60F0">
        <w:t>After mol</w:t>
      </w:r>
      <w:r w:rsidR="00826B54" w:rsidRPr="00AF60F0">
        <w:t>d surface cleaning, the prepar</w:t>
      </w:r>
      <w:r w:rsidRPr="00AF60F0">
        <w:t>ed steel inserts were placed in to the mold and f</w:t>
      </w:r>
      <w:r w:rsidR="004A692F" w:rsidRPr="00AF60F0">
        <w:t xml:space="preserve">urther compression molding was conducted by pressing of rubber </w:t>
      </w:r>
      <w:r w:rsidR="00B523CD" w:rsidRPr="00AF60F0">
        <w:t>compounds</w:t>
      </w:r>
      <w:r w:rsidR="004A692F" w:rsidRPr="00AF60F0">
        <w:t xml:space="preserve"> using a laboratory </w:t>
      </w:r>
      <w:r w:rsidR="00B523CD" w:rsidRPr="00AF60F0">
        <w:t xml:space="preserve">vulcanizing press. Vulcanization was carried out according to processing parameters </w:t>
      </w:r>
      <w:r w:rsidR="003948BC" w:rsidRPr="00AF60F0">
        <w:t>depic</w:t>
      </w:r>
      <w:r w:rsidR="00D7423C" w:rsidRPr="00AF60F0">
        <w:t>t</w:t>
      </w:r>
      <w:r w:rsidR="003948BC" w:rsidRPr="00AF60F0">
        <w:t>ed in Tab. </w:t>
      </w:r>
      <w:r w:rsidR="008900AC" w:rsidRPr="00AF60F0">
        <w:t>2</w:t>
      </w:r>
      <w:r w:rsidR="00B523CD" w:rsidRPr="00AF60F0">
        <w:t xml:space="preserve">. </w:t>
      </w:r>
      <w:r w:rsidR="00B523CD" w:rsidRPr="00AF60F0">
        <w:rPr>
          <w:bCs w:val="0"/>
        </w:rPr>
        <w:t>I</w:t>
      </w:r>
      <w:r w:rsidR="00B523CD" w:rsidRPr="00AF60F0">
        <w:rPr>
          <w:lang w:val="en-GB"/>
        </w:rPr>
        <w:t xml:space="preserve">n order to study </w:t>
      </w:r>
      <w:r w:rsidR="00B523CD" w:rsidRPr="00AF60F0">
        <w:rPr>
          <w:bCs w:val="0"/>
        </w:rPr>
        <w:t>the</w:t>
      </w:r>
      <w:r w:rsidR="00B523CD" w:rsidRPr="00AF60F0">
        <w:rPr>
          <w:lang w:val="en-GB"/>
        </w:rPr>
        <w:t xml:space="preserve"> quantity and composition o</w:t>
      </w:r>
      <w:r w:rsidR="00B523CD" w:rsidRPr="00AF60F0">
        <w:rPr>
          <w:bCs w:val="0"/>
        </w:rPr>
        <w:t xml:space="preserve">f </w:t>
      </w:r>
      <w:r w:rsidR="00B523CD" w:rsidRPr="00AF60F0">
        <w:rPr>
          <w:lang w:val="en-GB"/>
        </w:rPr>
        <w:t>mold fouling</w:t>
      </w:r>
      <w:r w:rsidR="003948BC" w:rsidRPr="00AF60F0">
        <w:rPr>
          <w:lang w:val="en-GB"/>
        </w:rPr>
        <w:t>,</w:t>
      </w:r>
      <w:r w:rsidR="00B523CD" w:rsidRPr="00AF60F0">
        <w:rPr>
          <w:bCs w:val="0"/>
        </w:rPr>
        <w:t xml:space="preserve"> </w:t>
      </w:r>
      <w:r w:rsidR="00C94BD3" w:rsidRPr="00AF60F0">
        <w:rPr>
          <w:bCs w:val="0"/>
        </w:rPr>
        <w:t>a various cycles were performed (</w:t>
      </w:r>
      <w:r w:rsidR="00C94BD3" w:rsidRPr="00AF60F0">
        <w:rPr>
          <w:lang w:val="en-GB"/>
        </w:rPr>
        <w:t>10, 25, 50</w:t>
      </w:r>
      <w:r w:rsidR="007B4352" w:rsidRPr="00AF60F0">
        <w:rPr>
          <w:lang w:val="en-GB"/>
        </w:rPr>
        <w:t>,</w:t>
      </w:r>
      <w:r w:rsidR="00C94BD3" w:rsidRPr="00AF60F0">
        <w:rPr>
          <w:lang w:val="en-GB"/>
        </w:rPr>
        <w:t xml:space="preserve"> and 100 cycles)</w:t>
      </w:r>
      <w:r w:rsidR="00C94BD3" w:rsidRPr="00AF60F0">
        <w:rPr>
          <w:bCs w:val="0"/>
        </w:rPr>
        <w:t>.</w:t>
      </w:r>
    </w:p>
    <w:p w14:paraId="1D82E36B" w14:textId="1C056788" w:rsidR="007D2C0C" w:rsidRPr="00AF60F0" w:rsidRDefault="00B523CD" w:rsidP="00AF60F0">
      <w:pPr>
        <w:pStyle w:val="Nadpis2"/>
        <w:jc w:val="center"/>
      </w:pPr>
      <w:r w:rsidRPr="00AF60F0">
        <w:rPr>
          <w:lang w:val="en-GB"/>
        </w:rPr>
        <w:t xml:space="preserve">Tab. </w:t>
      </w:r>
      <w:r w:rsidR="008900AC" w:rsidRPr="00AF60F0">
        <w:rPr>
          <w:lang w:val="en-GB"/>
        </w:rPr>
        <w:t>2</w:t>
      </w:r>
      <w:r w:rsidRPr="00AF60F0">
        <w:rPr>
          <w:lang w:val="en-GB"/>
        </w:rPr>
        <w:t xml:space="preserve"> Processing parameters</w:t>
      </w:r>
    </w:p>
    <w:tbl>
      <w:tblPr>
        <w:tblStyle w:val="Mkatabulky"/>
        <w:tblW w:w="0" w:type="auto"/>
        <w:tblInd w:w="2216" w:type="dxa"/>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3402"/>
        <w:gridCol w:w="1134"/>
      </w:tblGrid>
      <w:tr w:rsidR="00BE5031" w:rsidRPr="00AF60F0" w14:paraId="545A9761" w14:textId="77777777" w:rsidTr="00AF60F0">
        <w:tc>
          <w:tcPr>
            <w:tcW w:w="3402" w:type="dxa"/>
            <w:tcBorders>
              <w:top w:val="single" w:sz="4" w:space="0" w:color="auto"/>
            </w:tcBorders>
          </w:tcPr>
          <w:p w14:paraId="415B3B24" w14:textId="77777777" w:rsidR="00BE5031" w:rsidRPr="00AF60F0" w:rsidRDefault="00BE5031" w:rsidP="00780737">
            <w:pPr>
              <w:pStyle w:val="Nadpis2"/>
              <w:ind w:firstLine="176"/>
              <w:rPr>
                <w:lang w:val="en-GB"/>
              </w:rPr>
            </w:pPr>
            <w:r w:rsidRPr="00AF60F0">
              <w:rPr>
                <w:lang w:val="en-GB"/>
              </w:rPr>
              <w:t>Vulcanization time (min)</w:t>
            </w:r>
          </w:p>
        </w:tc>
        <w:tc>
          <w:tcPr>
            <w:tcW w:w="1134" w:type="dxa"/>
            <w:tcBorders>
              <w:top w:val="single" w:sz="4" w:space="0" w:color="auto"/>
            </w:tcBorders>
          </w:tcPr>
          <w:p w14:paraId="63F8A18D" w14:textId="77777777" w:rsidR="00BE5031" w:rsidRPr="00AF60F0" w:rsidRDefault="00BE5031" w:rsidP="00B523CD">
            <w:pPr>
              <w:pStyle w:val="Nadpis2"/>
              <w:ind w:firstLine="0"/>
              <w:jc w:val="center"/>
              <w:rPr>
                <w:lang w:val="en-GB"/>
              </w:rPr>
            </w:pPr>
            <w:r w:rsidRPr="00AF60F0">
              <w:rPr>
                <w:lang w:val="en-GB"/>
              </w:rPr>
              <w:t>4.5</w:t>
            </w:r>
          </w:p>
        </w:tc>
      </w:tr>
      <w:tr w:rsidR="00BE5031" w:rsidRPr="00AF60F0" w14:paraId="418908AB" w14:textId="77777777" w:rsidTr="00AF60F0">
        <w:tc>
          <w:tcPr>
            <w:tcW w:w="3402" w:type="dxa"/>
          </w:tcPr>
          <w:p w14:paraId="326E596D" w14:textId="77777777" w:rsidR="00BE5031" w:rsidRPr="00AF60F0" w:rsidRDefault="00D7423C" w:rsidP="00780737">
            <w:pPr>
              <w:pStyle w:val="Nadpis2"/>
              <w:ind w:firstLine="176"/>
              <w:rPr>
                <w:lang w:val="en-GB"/>
              </w:rPr>
            </w:pPr>
            <w:r w:rsidRPr="00AF60F0">
              <w:rPr>
                <w:lang w:val="en-GB"/>
              </w:rPr>
              <w:t>Vulcanization temperat</w:t>
            </w:r>
            <w:r w:rsidR="00BE5031" w:rsidRPr="00AF60F0">
              <w:rPr>
                <w:lang w:val="en-GB"/>
              </w:rPr>
              <w:t>ure (°C)</w:t>
            </w:r>
          </w:p>
        </w:tc>
        <w:tc>
          <w:tcPr>
            <w:tcW w:w="1134" w:type="dxa"/>
          </w:tcPr>
          <w:p w14:paraId="4E6987BC" w14:textId="77777777" w:rsidR="00BE5031" w:rsidRPr="00AF60F0" w:rsidRDefault="00BE5031" w:rsidP="00B523CD">
            <w:pPr>
              <w:pStyle w:val="Nadpis2"/>
              <w:ind w:firstLine="0"/>
              <w:jc w:val="center"/>
              <w:rPr>
                <w:lang w:val="en-GB"/>
              </w:rPr>
            </w:pPr>
            <w:r w:rsidRPr="00AF60F0">
              <w:rPr>
                <w:lang w:val="en-GB"/>
              </w:rPr>
              <w:t>170</w:t>
            </w:r>
          </w:p>
        </w:tc>
      </w:tr>
      <w:tr w:rsidR="00BE5031" w:rsidRPr="00AF60F0" w14:paraId="02678260" w14:textId="77777777" w:rsidTr="00AF60F0">
        <w:tc>
          <w:tcPr>
            <w:tcW w:w="3402" w:type="dxa"/>
          </w:tcPr>
          <w:p w14:paraId="411E6C00" w14:textId="77777777" w:rsidR="00BE5031" w:rsidRPr="00AF60F0" w:rsidRDefault="00BE5031" w:rsidP="00780737">
            <w:pPr>
              <w:pStyle w:val="Nadpis2"/>
              <w:ind w:firstLine="176"/>
              <w:rPr>
                <w:lang w:val="en-GB"/>
              </w:rPr>
            </w:pPr>
            <w:r w:rsidRPr="00AF60F0">
              <w:rPr>
                <w:lang w:val="en-GB"/>
              </w:rPr>
              <w:t>Processing pressure (MPa)</w:t>
            </w:r>
          </w:p>
        </w:tc>
        <w:tc>
          <w:tcPr>
            <w:tcW w:w="1134" w:type="dxa"/>
          </w:tcPr>
          <w:p w14:paraId="47221AB6" w14:textId="77777777" w:rsidR="00BE5031" w:rsidRPr="00AF60F0" w:rsidRDefault="00BE5031" w:rsidP="00B523CD">
            <w:pPr>
              <w:pStyle w:val="Nadpis2"/>
              <w:ind w:firstLine="0"/>
              <w:jc w:val="center"/>
              <w:rPr>
                <w:lang w:val="en-GB"/>
              </w:rPr>
            </w:pPr>
            <w:r w:rsidRPr="00AF60F0">
              <w:rPr>
                <w:lang w:val="en-GB"/>
              </w:rPr>
              <w:t>13</w:t>
            </w:r>
          </w:p>
        </w:tc>
      </w:tr>
    </w:tbl>
    <w:p w14:paraId="58015093" w14:textId="77777777" w:rsidR="00BA5F0B" w:rsidRPr="00AF60F0" w:rsidRDefault="00BA5F0B" w:rsidP="00C07204">
      <w:pPr>
        <w:pStyle w:val="slovanseznam2"/>
        <w:numPr>
          <w:ilvl w:val="0"/>
          <w:numId w:val="0"/>
        </w:numPr>
      </w:pPr>
    </w:p>
    <w:p w14:paraId="457CFDFB" w14:textId="6BE35183" w:rsidR="00221A1F" w:rsidRPr="00AF60F0" w:rsidRDefault="00BA5F0B" w:rsidP="00C07204">
      <w:pPr>
        <w:pStyle w:val="Nadpis2"/>
        <w:spacing w:after="240"/>
        <w:rPr>
          <w:bCs w:val="0"/>
        </w:rPr>
      </w:pPr>
      <w:r w:rsidRPr="00AF60F0">
        <w:rPr>
          <w:lang w:val="en-GB"/>
        </w:rPr>
        <w:t xml:space="preserve">Then, the mold cavity was disassembled and the vulcanized </w:t>
      </w:r>
      <w:r w:rsidR="00C07204" w:rsidRPr="00AF60F0">
        <w:rPr>
          <w:lang w:val="en-GB"/>
        </w:rPr>
        <w:t>residue at different steel plates</w:t>
      </w:r>
      <w:r w:rsidRPr="00AF60F0">
        <w:rPr>
          <w:lang w:val="en-GB"/>
        </w:rPr>
        <w:t xml:space="preserve"> </w:t>
      </w:r>
      <w:r w:rsidR="00C07204" w:rsidRPr="00AF60F0">
        <w:rPr>
          <w:lang w:val="en-GB"/>
        </w:rPr>
        <w:t xml:space="preserve">after various cycles </w:t>
      </w:r>
      <w:r w:rsidR="00D7423C" w:rsidRPr="00AF60F0">
        <w:rPr>
          <w:lang w:val="en-GB"/>
        </w:rPr>
        <w:t>were examin</w:t>
      </w:r>
      <w:r w:rsidRPr="00AF60F0">
        <w:rPr>
          <w:lang w:val="en-GB"/>
        </w:rPr>
        <w:t xml:space="preserve">ed by </w:t>
      </w:r>
      <w:r w:rsidR="00C07204" w:rsidRPr="00AF60F0">
        <w:rPr>
          <w:lang w:val="en-GB"/>
        </w:rPr>
        <w:t xml:space="preserve">optical microscopy </w:t>
      </w:r>
      <w:r w:rsidR="00211E7E" w:rsidRPr="00AF60F0">
        <w:rPr>
          <w:lang w:val="en-GB"/>
        </w:rPr>
        <w:t xml:space="preserve">(Leica DVM2500 Digital Camera, Germany) </w:t>
      </w:r>
      <w:r w:rsidR="00C07204" w:rsidRPr="00AF60F0">
        <w:rPr>
          <w:lang w:val="en-GB"/>
        </w:rPr>
        <w:t xml:space="preserve">and </w:t>
      </w:r>
      <w:r w:rsidRPr="00AF60F0">
        <w:rPr>
          <w:lang w:val="en-GB"/>
        </w:rPr>
        <w:t>spectra</w:t>
      </w:r>
      <w:r w:rsidR="008A4E70" w:rsidRPr="00AF60F0">
        <w:rPr>
          <w:lang w:val="en-GB"/>
        </w:rPr>
        <w:t>l</w:t>
      </w:r>
      <w:r w:rsidRPr="00AF60F0">
        <w:rPr>
          <w:lang w:val="en-GB"/>
        </w:rPr>
        <w:t xml:space="preserve"> analysis. </w:t>
      </w:r>
      <w:r w:rsidR="00FE0B68" w:rsidRPr="00AF60F0">
        <w:rPr>
          <w:lang w:val="en-GB"/>
        </w:rPr>
        <w:t xml:space="preserve">Fourier transform infrared spectroscopy </w:t>
      </w:r>
      <w:r w:rsidR="00A10086" w:rsidRPr="00AF60F0">
        <w:rPr>
          <w:lang w:val="en-GB"/>
        </w:rPr>
        <w:t>(FTIR) is a well-established tech</w:t>
      </w:r>
      <w:r w:rsidR="00FE0B68" w:rsidRPr="00AF60F0">
        <w:rPr>
          <w:lang w:val="en-GB"/>
        </w:rPr>
        <w:t xml:space="preserve">nique to characterize </w:t>
      </w:r>
      <w:r w:rsidR="00E46145" w:rsidRPr="00AF60F0">
        <w:rPr>
          <w:lang w:val="en-GB"/>
        </w:rPr>
        <w:t xml:space="preserve">chemical composition and </w:t>
      </w:r>
      <w:r w:rsidR="00CB6482" w:rsidRPr="00AF60F0">
        <w:rPr>
          <w:lang w:val="en-GB"/>
        </w:rPr>
        <w:t>give an</w:t>
      </w:r>
      <w:r w:rsidR="00E46145" w:rsidRPr="00AF60F0">
        <w:rPr>
          <w:lang w:val="en-GB"/>
        </w:rPr>
        <w:t xml:space="preserve"> insight into the microscopic structure of constituents in a polymer composite. </w:t>
      </w:r>
      <w:r w:rsidR="00C75348" w:rsidRPr="00AF60F0">
        <w:rPr>
          <w:lang w:val="en-GB"/>
        </w:rPr>
        <w:t xml:space="preserve">The purpose of the FTIR testing was to </w:t>
      </w:r>
      <w:r w:rsidR="00CB6E14" w:rsidRPr="00AF60F0">
        <w:rPr>
          <w:lang w:val="en-GB"/>
        </w:rPr>
        <w:t xml:space="preserve">identify the residue and its source. </w:t>
      </w:r>
      <w:r w:rsidR="005C0023" w:rsidRPr="00AF60F0">
        <w:rPr>
          <w:lang w:val="en-GB"/>
        </w:rPr>
        <w:t>A</w:t>
      </w:r>
      <w:r w:rsidR="00E46145" w:rsidRPr="00AF60F0">
        <w:rPr>
          <w:lang w:val="en-GB"/>
        </w:rPr>
        <w:t xml:space="preserve">n </w:t>
      </w:r>
      <w:r w:rsidR="00C34295" w:rsidRPr="00AF60F0">
        <w:t xml:space="preserve">FTIR </w:t>
      </w:r>
      <w:r w:rsidR="0072307F" w:rsidRPr="00AF60F0">
        <w:rPr>
          <w:lang w:val="en-GB"/>
        </w:rPr>
        <w:t xml:space="preserve">spectroscope </w:t>
      </w:r>
      <w:r w:rsidR="00C34295" w:rsidRPr="00AF60F0">
        <w:rPr>
          <w:lang w:val="en-GB"/>
        </w:rPr>
        <w:t xml:space="preserve">Nicolet iN 10 </w:t>
      </w:r>
      <w:r w:rsidR="0072307F" w:rsidRPr="00AF60F0">
        <w:rPr>
          <w:lang w:val="en-GB"/>
        </w:rPr>
        <w:t>(Thermo Scientific, USA)</w:t>
      </w:r>
      <w:r w:rsidR="00E46145" w:rsidRPr="00AF60F0">
        <w:rPr>
          <w:lang w:val="en-GB"/>
        </w:rPr>
        <w:t xml:space="preserve"> recording </w:t>
      </w:r>
      <w:r w:rsidR="005C0023" w:rsidRPr="00AF60F0">
        <w:rPr>
          <w:lang w:val="en-GB"/>
        </w:rPr>
        <w:t xml:space="preserve">the </w:t>
      </w:r>
      <w:r w:rsidR="00E46145" w:rsidRPr="00AF60F0">
        <w:rPr>
          <w:lang w:val="en-GB"/>
        </w:rPr>
        <w:t>infrared spectra in the range 680 – 4000</w:t>
      </w:r>
      <w:r w:rsidR="005C0023" w:rsidRPr="00AF60F0">
        <w:rPr>
          <w:lang w:val="en-GB"/>
        </w:rPr>
        <w:t> </w:t>
      </w:r>
      <w:r w:rsidR="00E46145" w:rsidRPr="00AF60F0">
        <w:rPr>
          <w:lang w:val="en-GB"/>
        </w:rPr>
        <w:t xml:space="preserve">cm </w:t>
      </w:r>
      <w:r w:rsidR="00E46145" w:rsidRPr="00AF60F0">
        <w:rPr>
          <w:vertAlign w:val="superscript"/>
          <w:lang w:val="en-GB"/>
        </w:rPr>
        <w:t>–1</w:t>
      </w:r>
      <w:r w:rsidR="003948BC" w:rsidRPr="00AF60F0">
        <w:rPr>
          <w:lang w:val="en-GB"/>
        </w:rPr>
        <w:t xml:space="preserve"> </w:t>
      </w:r>
      <w:r w:rsidR="00E46145" w:rsidRPr="00AF60F0">
        <w:rPr>
          <w:lang w:val="en-GB"/>
        </w:rPr>
        <w:t>at 64</w:t>
      </w:r>
      <w:r w:rsidR="005C0023" w:rsidRPr="00AF60F0">
        <w:rPr>
          <w:lang w:val="en-GB"/>
        </w:rPr>
        <w:t> </w:t>
      </w:r>
      <w:r w:rsidR="00E46145" w:rsidRPr="00AF60F0">
        <w:rPr>
          <w:lang w:val="en-GB"/>
        </w:rPr>
        <w:t xml:space="preserve">scans per spectrum </w:t>
      </w:r>
      <w:r w:rsidR="005C0023" w:rsidRPr="00AF60F0">
        <w:rPr>
          <w:lang w:val="en-GB"/>
        </w:rPr>
        <w:t>with</w:t>
      </w:r>
      <w:r w:rsidR="00E46145" w:rsidRPr="00AF60F0">
        <w:rPr>
          <w:lang w:val="en-GB"/>
        </w:rPr>
        <w:t xml:space="preserve"> 2 cm </w:t>
      </w:r>
      <w:r w:rsidR="00E46145" w:rsidRPr="00AF60F0">
        <w:rPr>
          <w:vertAlign w:val="superscript"/>
          <w:lang w:val="en-GB"/>
        </w:rPr>
        <w:t xml:space="preserve">–1 </w:t>
      </w:r>
      <w:r w:rsidR="003948BC" w:rsidRPr="00AF60F0">
        <w:rPr>
          <w:lang w:val="en-GB"/>
        </w:rPr>
        <w:t>resolution using atten</w:t>
      </w:r>
      <w:r w:rsidR="00E46145" w:rsidRPr="00AF60F0">
        <w:rPr>
          <w:lang w:val="en-GB"/>
        </w:rPr>
        <w:t>uated total reflectance (ATR) technique with Germanium crystal</w:t>
      </w:r>
      <w:r w:rsidR="005C0023" w:rsidRPr="00AF60F0">
        <w:rPr>
          <w:lang w:val="en-GB"/>
        </w:rPr>
        <w:t xml:space="preserve"> was used for evaluation of surface contamination</w:t>
      </w:r>
      <w:r w:rsidR="00E46145" w:rsidRPr="00AF60F0">
        <w:rPr>
          <w:lang w:val="en-GB"/>
        </w:rPr>
        <w:t>.</w:t>
      </w:r>
    </w:p>
    <w:p w14:paraId="67286A36" w14:textId="77777777" w:rsidR="004E0A0E" w:rsidRPr="00AF60F0" w:rsidRDefault="009A6257" w:rsidP="00C14EC7">
      <w:pPr>
        <w:pStyle w:val="E-Heading"/>
      </w:pPr>
      <w:r w:rsidRPr="00AF60F0">
        <w:t>Results</w:t>
      </w:r>
      <w:r w:rsidR="00D7423C" w:rsidRPr="00AF60F0">
        <w:t xml:space="preserve"> and disscuss</w:t>
      </w:r>
      <w:r w:rsidR="00612B85" w:rsidRPr="00AF60F0">
        <w:t>ions</w:t>
      </w:r>
    </w:p>
    <w:p w14:paraId="7B4EA0B6" w14:textId="636A5244" w:rsidR="000C5758" w:rsidRPr="00AF60F0" w:rsidRDefault="004E0A0E" w:rsidP="000C5758">
      <w:pPr>
        <w:pStyle w:val="Nadpis2"/>
        <w:rPr>
          <w:lang w:val="en-US"/>
        </w:rPr>
      </w:pPr>
      <w:r w:rsidRPr="00AF60F0">
        <w:rPr>
          <w:lang w:val="en-GB"/>
        </w:rPr>
        <w:t>Fig. 3 and Fig. 4 demonstrate</w:t>
      </w:r>
      <w:r w:rsidR="00DD5971" w:rsidRPr="00AF60F0">
        <w:rPr>
          <w:lang w:val="en-GB"/>
        </w:rPr>
        <w:t xml:space="preserve"> the optical images </w:t>
      </w:r>
      <w:r w:rsidRPr="00AF60F0">
        <w:rPr>
          <w:lang w:val="en-GB"/>
        </w:rPr>
        <w:t>of mold cavity</w:t>
      </w:r>
      <w:r w:rsidR="00DD5971" w:rsidRPr="00AF60F0">
        <w:rPr>
          <w:lang w:val="en-GB"/>
        </w:rPr>
        <w:t xml:space="preserve"> </w:t>
      </w:r>
      <w:r w:rsidR="00211E7E" w:rsidRPr="00AF60F0">
        <w:rPr>
          <w:lang w:val="en-GB"/>
        </w:rPr>
        <w:t xml:space="preserve">inserts </w:t>
      </w:r>
      <w:r w:rsidR="00DD5971" w:rsidRPr="00AF60F0">
        <w:rPr>
          <w:lang w:val="en-GB"/>
        </w:rPr>
        <w:t>fouling</w:t>
      </w:r>
      <w:r w:rsidRPr="00AF60F0">
        <w:rPr>
          <w:lang w:val="en-GB"/>
        </w:rPr>
        <w:t xml:space="preserve"> after rep</w:t>
      </w:r>
      <w:r w:rsidR="00E274CE" w:rsidRPr="00AF60F0">
        <w:rPr>
          <w:lang w:val="en-GB"/>
        </w:rPr>
        <w:t>e</w:t>
      </w:r>
      <w:r w:rsidRPr="00AF60F0">
        <w:rPr>
          <w:lang w:val="en-GB"/>
        </w:rPr>
        <w:t xml:space="preserve">ated compression molding of carbon blak-containing rubber compound using two different steel plates. </w:t>
      </w:r>
      <w:r w:rsidR="00C14EC7" w:rsidRPr="00AF60F0">
        <w:rPr>
          <w:lang w:val="en-GB"/>
        </w:rPr>
        <w:t xml:space="preserve">However, using a </w:t>
      </w:r>
      <w:r w:rsidR="00211E7E" w:rsidRPr="00AF60F0">
        <w:rPr>
          <w:lang w:val="en-GB"/>
        </w:rPr>
        <w:t>different types of</w:t>
      </w:r>
      <w:r w:rsidR="00C14EC7" w:rsidRPr="00AF60F0">
        <w:rPr>
          <w:lang w:val="en-GB"/>
        </w:rPr>
        <w:t xml:space="preserve"> steel </w:t>
      </w:r>
      <w:r w:rsidR="00211E7E" w:rsidRPr="00AF60F0">
        <w:rPr>
          <w:lang w:val="en-GB"/>
        </w:rPr>
        <w:t>for insert plates</w:t>
      </w:r>
      <w:r w:rsidR="00C14EC7" w:rsidRPr="00AF60F0">
        <w:rPr>
          <w:lang w:val="en-GB"/>
        </w:rPr>
        <w:t xml:space="preserve">, a small </w:t>
      </w:r>
      <w:r w:rsidR="00D7423C" w:rsidRPr="00AF60F0">
        <w:rPr>
          <w:lang w:val="en-GB"/>
        </w:rPr>
        <w:t>mold foul</w:t>
      </w:r>
      <w:r w:rsidR="00C14EC7" w:rsidRPr="00AF60F0">
        <w:rPr>
          <w:lang w:val="en-GB"/>
        </w:rPr>
        <w:t>ing appeared in all cases after 10</w:t>
      </w:r>
      <w:r w:rsidR="00211E7E" w:rsidRPr="00AF60F0">
        <w:rPr>
          <w:lang w:val="en-GB"/>
        </w:rPr>
        <w:t> – </w:t>
      </w:r>
      <w:r w:rsidR="00C14EC7" w:rsidRPr="00AF60F0">
        <w:rPr>
          <w:lang w:val="en-GB"/>
        </w:rPr>
        <w:t>25</w:t>
      </w:r>
      <w:r w:rsidR="00211E7E" w:rsidRPr="00AF60F0">
        <w:rPr>
          <w:lang w:val="en-GB"/>
        </w:rPr>
        <w:t> </w:t>
      </w:r>
      <w:r w:rsidR="00C14EC7" w:rsidRPr="00AF60F0">
        <w:rPr>
          <w:lang w:val="en-GB"/>
        </w:rPr>
        <w:t>molding cycles, while a persistent deposit was found after 50</w:t>
      </w:r>
      <w:r w:rsidR="00211E7E" w:rsidRPr="00AF60F0">
        <w:rPr>
          <w:lang w:val="en-GB"/>
        </w:rPr>
        <w:t> – </w:t>
      </w:r>
      <w:r w:rsidR="00C14EC7" w:rsidRPr="00AF60F0">
        <w:rPr>
          <w:lang w:val="en-GB"/>
        </w:rPr>
        <w:t>75</w:t>
      </w:r>
      <w:r w:rsidR="00211E7E" w:rsidRPr="00AF60F0">
        <w:rPr>
          <w:lang w:val="en-GB"/>
        </w:rPr>
        <w:t> </w:t>
      </w:r>
      <w:r w:rsidR="00C14EC7" w:rsidRPr="00AF60F0">
        <w:rPr>
          <w:lang w:val="en-GB"/>
        </w:rPr>
        <w:t xml:space="preserve">cycles. </w:t>
      </w:r>
      <w:r w:rsidR="00B66C1C" w:rsidRPr="00AF60F0">
        <w:rPr>
          <w:lang w:val="en-GB"/>
        </w:rPr>
        <w:t xml:space="preserve">The same results have been found in the reference </w:t>
      </w:r>
      <w:r w:rsidR="00AF60F0" w:rsidRPr="00AF60F0">
        <w:rPr>
          <w:lang w:val="en-GB"/>
        </w:rPr>
        <w:t>[12]</w:t>
      </w:r>
      <w:r w:rsidR="003C6599" w:rsidRPr="00AF60F0">
        <w:rPr>
          <w:lang w:val="en-GB"/>
        </w:rPr>
        <w:t xml:space="preserve"> investigat</w:t>
      </w:r>
      <w:r w:rsidR="00B66C1C" w:rsidRPr="00AF60F0">
        <w:rPr>
          <w:lang w:val="en-GB"/>
        </w:rPr>
        <w:t>ing</w:t>
      </w:r>
      <w:r w:rsidR="003C6599" w:rsidRPr="00AF60F0">
        <w:rPr>
          <w:lang w:val="en-GB"/>
        </w:rPr>
        <w:t xml:space="preserve"> the mold fouling </w:t>
      </w:r>
      <w:r w:rsidR="00B66C1C" w:rsidRPr="00AF60F0">
        <w:rPr>
          <w:lang w:val="en-GB"/>
        </w:rPr>
        <w:t>of</w:t>
      </w:r>
      <w:r w:rsidR="003C6599" w:rsidRPr="00AF60F0">
        <w:rPr>
          <w:lang w:val="en-GB"/>
        </w:rPr>
        <w:t xml:space="preserve"> compound based on EPDM, </w:t>
      </w:r>
      <w:r w:rsidR="00B66C1C" w:rsidRPr="00AF60F0">
        <w:rPr>
          <w:lang w:val="en-GB"/>
        </w:rPr>
        <w:t>i.e.</w:t>
      </w:r>
      <w:r w:rsidR="003C6599" w:rsidRPr="00AF60F0">
        <w:rPr>
          <w:lang w:val="en-GB"/>
        </w:rPr>
        <w:t xml:space="preserve"> firstly adher the small </w:t>
      </w:r>
      <w:r w:rsidR="00D7423C" w:rsidRPr="00AF60F0">
        <w:rPr>
          <w:lang w:val="en-GB"/>
        </w:rPr>
        <w:t>produc</w:t>
      </w:r>
      <w:r w:rsidR="003C6599" w:rsidRPr="00AF60F0">
        <w:rPr>
          <w:lang w:val="en-GB"/>
        </w:rPr>
        <w:t xml:space="preserve">ts, which are </w:t>
      </w:r>
      <w:r w:rsidR="00B66C1C" w:rsidRPr="00AF60F0">
        <w:rPr>
          <w:lang w:val="en-GB"/>
        </w:rPr>
        <w:t xml:space="preserve">subsequently </w:t>
      </w:r>
      <w:r w:rsidR="003C6599" w:rsidRPr="00AF60F0">
        <w:rPr>
          <w:lang w:val="en-GB"/>
        </w:rPr>
        <w:t>rapidly accumulated</w:t>
      </w:r>
      <w:r w:rsidR="003C6599" w:rsidRPr="00AF60F0">
        <w:rPr>
          <w:lang w:val="en-US"/>
        </w:rPr>
        <w:t>.</w:t>
      </w:r>
    </w:p>
    <w:p w14:paraId="1278674C" w14:textId="77777777" w:rsidR="00CB17A4" w:rsidRPr="00AF60F0" w:rsidRDefault="00CB17A4" w:rsidP="00CB17A4">
      <w:pPr>
        <w:pStyle w:val="Odstavecseseznamem"/>
      </w:pPr>
      <w:r w:rsidRPr="00AF60F0">
        <w:rPr>
          <w:noProof/>
          <w:lang w:val="cs-CZ"/>
        </w:rPr>
        <w:drawing>
          <wp:inline distT="0" distB="0" distL="0" distR="0" wp14:anchorId="272BB9FD" wp14:editId="1EDE9F19">
            <wp:extent cx="5421085" cy="1346687"/>
            <wp:effectExtent l="0" t="0" r="0" b="6350"/>
            <wp:docPr id="7" name="Obráze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452664" cy="1354532"/>
                    </a:xfrm>
                    <a:prstGeom prst="rect">
                      <a:avLst/>
                    </a:prstGeom>
                    <a:noFill/>
                    <a:ln>
                      <a:noFill/>
                    </a:ln>
                  </pic:spPr>
                </pic:pic>
              </a:graphicData>
            </a:graphic>
          </wp:inline>
        </w:drawing>
      </w:r>
    </w:p>
    <w:p w14:paraId="301F87C8" w14:textId="77777777" w:rsidR="00BD122B" w:rsidRPr="00AF60F0" w:rsidRDefault="00CB17A4" w:rsidP="00B97732">
      <w:pPr>
        <w:pStyle w:val="Odstavecseseznamem"/>
      </w:pPr>
      <w:r w:rsidRPr="00AF60F0">
        <w:rPr>
          <w:b/>
        </w:rPr>
        <w:t xml:space="preserve">Fig. </w:t>
      </w:r>
      <w:r w:rsidR="004E0A0E" w:rsidRPr="00AF60F0">
        <w:rPr>
          <w:b/>
        </w:rPr>
        <w:t>3</w:t>
      </w:r>
      <w:r w:rsidRPr="00AF60F0">
        <w:t xml:space="preserve"> </w:t>
      </w:r>
      <w:r w:rsidR="004E0A0E" w:rsidRPr="00AF60F0">
        <w:t>Optical micrograph of s</w:t>
      </w:r>
      <w:r w:rsidRPr="00AF60F0">
        <w:t xml:space="preserve">teel 1.0570 </w:t>
      </w:r>
      <w:r w:rsidR="004E0A0E" w:rsidRPr="00AF60F0">
        <w:t>plate</w:t>
      </w:r>
      <w:r w:rsidRPr="00AF60F0">
        <w:t xml:space="preserve"> after a) 10 cycles, b) 25 cycles, c) 100 cycles</w:t>
      </w:r>
    </w:p>
    <w:p w14:paraId="44A8CDD6" w14:textId="77777777" w:rsidR="00CB17A4" w:rsidRPr="00AF60F0" w:rsidRDefault="004549ED" w:rsidP="00BD122B">
      <w:pPr>
        <w:pStyle w:val="Odstavecseseznamem"/>
      </w:pPr>
      <w:r w:rsidRPr="00AF60F0">
        <w:rPr>
          <w:noProof/>
          <w:lang w:val="cs-CZ"/>
        </w:rPr>
        <w:drawing>
          <wp:inline distT="0" distB="0" distL="0" distR="0" wp14:anchorId="10512AA8" wp14:editId="2EC4686D">
            <wp:extent cx="5459186" cy="1361116"/>
            <wp:effectExtent l="0" t="0" r="8255" b="0"/>
            <wp:docPr id="10" name="Obrázek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485330" cy="1367634"/>
                    </a:xfrm>
                    <a:prstGeom prst="rect">
                      <a:avLst/>
                    </a:prstGeom>
                    <a:noFill/>
                    <a:ln>
                      <a:noFill/>
                    </a:ln>
                  </pic:spPr>
                </pic:pic>
              </a:graphicData>
            </a:graphic>
          </wp:inline>
        </w:drawing>
      </w:r>
    </w:p>
    <w:p w14:paraId="1AED5DD7" w14:textId="77777777" w:rsidR="00A24FCF" w:rsidRPr="00AF60F0" w:rsidRDefault="00BD122B" w:rsidP="00642E5E">
      <w:pPr>
        <w:pStyle w:val="Odstavecseseznamem"/>
      </w:pPr>
      <w:r w:rsidRPr="00AF60F0">
        <w:rPr>
          <w:b/>
        </w:rPr>
        <w:t xml:space="preserve">Fig. </w:t>
      </w:r>
      <w:r w:rsidR="004E0A0E" w:rsidRPr="00AF60F0">
        <w:rPr>
          <w:b/>
        </w:rPr>
        <w:t>4</w:t>
      </w:r>
      <w:r w:rsidRPr="00AF60F0">
        <w:t xml:space="preserve"> </w:t>
      </w:r>
      <w:r w:rsidR="004E0A0E" w:rsidRPr="00AF60F0">
        <w:t>Optical micrograph of s</w:t>
      </w:r>
      <w:r w:rsidRPr="00AF60F0">
        <w:t>teel 1.2085 after a) 10 cycles, b) 25 cycles, c) 50 cycles</w:t>
      </w:r>
    </w:p>
    <w:p w14:paraId="1F35C571" w14:textId="77777777" w:rsidR="00642E5E" w:rsidRPr="00AF60F0" w:rsidRDefault="00642E5E" w:rsidP="00642E5E">
      <w:pPr>
        <w:pStyle w:val="Odstavecseseznamem"/>
      </w:pPr>
    </w:p>
    <w:p w14:paraId="6CE44CB3" w14:textId="64D4BE2E" w:rsidR="00925499" w:rsidRPr="00AF60F0" w:rsidRDefault="00B66C1C" w:rsidP="00D96B2C">
      <w:pPr>
        <w:pStyle w:val="Nadpis2"/>
      </w:pPr>
      <w:r w:rsidRPr="00AF60F0">
        <w:t xml:space="preserve">The </w:t>
      </w:r>
      <w:r w:rsidR="003C4255" w:rsidRPr="00AF60F0">
        <w:t xml:space="preserve">FTIR analysis was firstly carried out </w:t>
      </w:r>
      <w:r w:rsidRPr="00AF60F0">
        <w:t>to reveal</w:t>
      </w:r>
      <w:r w:rsidR="00642E5E" w:rsidRPr="00AF60F0">
        <w:t xml:space="preserve"> </w:t>
      </w:r>
      <w:r w:rsidRPr="00AF60F0">
        <w:t xml:space="preserve">the </w:t>
      </w:r>
      <w:r w:rsidR="003C4255" w:rsidRPr="00AF60F0">
        <w:t>contamin</w:t>
      </w:r>
      <w:r w:rsidR="00DC798F" w:rsidRPr="00AF60F0">
        <w:t>at</w:t>
      </w:r>
      <w:r w:rsidR="003C4255" w:rsidRPr="00AF60F0">
        <w:t xml:space="preserve">ed residues </w:t>
      </w:r>
      <w:r w:rsidRPr="00AF60F0">
        <w:t>on</w:t>
      </w:r>
      <w:r w:rsidR="003C4255" w:rsidRPr="00AF60F0">
        <w:t xml:space="preserve"> inserts </w:t>
      </w:r>
      <w:r w:rsidRPr="00AF60F0">
        <w:t>surface</w:t>
      </w:r>
      <w:r w:rsidR="003C4255" w:rsidRPr="00AF60F0">
        <w:t xml:space="preserve">, then for </w:t>
      </w:r>
      <w:r w:rsidR="00E81C1E" w:rsidRPr="00AF60F0">
        <w:t xml:space="preserve">the analysis of </w:t>
      </w:r>
      <w:r w:rsidR="003C4255" w:rsidRPr="00AF60F0">
        <w:t xml:space="preserve">selected </w:t>
      </w:r>
      <w:r w:rsidR="00642E5E" w:rsidRPr="00AF60F0">
        <w:t>component</w:t>
      </w:r>
      <w:r w:rsidR="003C4255" w:rsidRPr="00AF60F0">
        <w:t>s</w:t>
      </w:r>
      <w:r w:rsidR="00642E5E" w:rsidRPr="00AF60F0">
        <w:t xml:space="preserve"> contain</w:t>
      </w:r>
      <w:r w:rsidR="00DC798F" w:rsidRPr="00AF60F0">
        <w:t>in</w:t>
      </w:r>
      <w:r w:rsidR="00642E5E" w:rsidRPr="00AF60F0">
        <w:t xml:space="preserve">g rubber mixture, </w:t>
      </w:r>
      <w:r w:rsidR="003C4255" w:rsidRPr="00AF60F0">
        <w:t xml:space="preserve">and finaly </w:t>
      </w:r>
      <w:r w:rsidR="00E81C1E" w:rsidRPr="00AF60F0">
        <w:t>for comparison of</w:t>
      </w:r>
      <w:r w:rsidR="003C4255" w:rsidRPr="00AF60F0">
        <w:t xml:space="preserve"> rubber compound spectra before and after vulcanization.</w:t>
      </w:r>
      <w:r w:rsidR="00D96B2C" w:rsidRPr="00AF60F0">
        <w:t xml:space="preserve"> </w:t>
      </w:r>
      <w:r w:rsidR="003C4255" w:rsidRPr="00AF60F0">
        <w:t xml:space="preserve">Fig. </w:t>
      </w:r>
      <w:r w:rsidR="00D96B2C" w:rsidRPr="00AF60F0">
        <w:t>5</w:t>
      </w:r>
      <w:r w:rsidR="003C4255" w:rsidRPr="00AF60F0">
        <w:t xml:space="preserve"> and Fig. </w:t>
      </w:r>
      <w:r w:rsidR="00D96B2C" w:rsidRPr="00AF60F0">
        <w:t>6</w:t>
      </w:r>
      <w:r w:rsidR="003C4255" w:rsidRPr="00AF60F0">
        <w:t xml:space="preserve"> demonstrate the spectra of contaminated residues </w:t>
      </w:r>
      <w:r w:rsidR="00DC798F" w:rsidRPr="00AF60F0">
        <w:t>obtain</w:t>
      </w:r>
      <w:r w:rsidR="003C4255" w:rsidRPr="00AF60F0">
        <w:t xml:space="preserve">ed after 10 and 50 molding cycles </w:t>
      </w:r>
      <w:r w:rsidR="00E81C1E" w:rsidRPr="00AF60F0">
        <w:t>on the surface of</w:t>
      </w:r>
      <w:r w:rsidR="003C4255" w:rsidRPr="00AF60F0">
        <w:t xml:space="preserve"> two diffe</w:t>
      </w:r>
      <w:r w:rsidR="00E81C1E" w:rsidRPr="00AF60F0">
        <w:t>re</w:t>
      </w:r>
      <w:r w:rsidR="003C4255" w:rsidRPr="00AF60F0">
        <w:t>nt steel inserts. As can be seen, the progress of chemical composit</w:t>
      </w:r>
      <w:r w:rsidR="00DC798F" w:rsidRPr="00AF60F0">
        <w:t>i</w:t>
      </w:r>
      <w:r w:rsidR="003C4255" w:rsidRPr="00AF60F0">
        <w:t xml:space="preserve">on in time differs, while the influence of </w:t>
      </w:r>
      <w:r w:rsidR="00E81C1E" w:rsidRPr="00AF60F0">
        <w:t xml:space="preserve">the </w:t>
      </w:r>
      <w:r w:rsidR="003C4255" w:rsidRPr="00AF60F0">
        <w:t>tool materials demo</w:t>
      </w:r>
      <w:r w:rsidR="00DC798F" w:rsidRPr="00AF60F0">
        <w:t>n</w:t>
      </w:r>
      <w:r w:rsidR="003C4255" w:rsidRPr="00AF60F0">
        <w:t>strates almost no dependence.</w:t>
      </w:r>
    </w:p>
    <w:p w14:paraId="0D5F6844" w14:textId="1A2CF822" w:rsidR="003C4255" w:rsidRPr="00AF60F0" w:rsidRDefault="00E81C1E" w:rsidP="00E623C3">
      <w:pPr>
        <w:pStyle w:val="Nadpis2"/>
      </w:pPr>
      <w:r w:rsidRPr="00AF60F0">
        <w:t>The analysed FTIR spektra are almost the same</w:t>
      </w:r>
      <w:r w:rsidR="003C4255" w:rsidRPr="00AF60F0">
        <w:t xml:space="preserve"> for a specific number of cycles</w:t>
      </w:r>
      <w:r w:rsidRPr="00AF60F0">
        <w:t xml:space="preserve"> irrespectively the steel materiál used for the insert plates</w:t>
      </w:r>
      <w:r w:rsidR="003C4255" w:rsidRPr="00AF60F0">
        <w:t>. This means, that there is no relation between steel material and composit</w:t>
      </w:r>
      <w:r w:rsidR="00DC798F" w:rsidRPr="00AF60F0">
        <w:t>i</w:t>
      </w:r>
      <w:r w:rsidR="003C4255" w:rsidRPr="00AF60F0">
        <w:t>on of residue. All residues are distinguished by a broad infrared band positioned in a range from 1800 to 1300 cm</w:t>
      </w:r>
      <w:r w:rsidR="003C4255" w:rsidRPr="00AF60F0">
        <w:rPr>
          <w:vertAlign w:val="superscript"/>
        </w:rPr>
        <w:t>-1</w:t>
      </w:r>
      <w:r w:rsidR="003C4255" w:rsidRPr="00AF60F0">
        <w:t xml:space="preserve">. </w:t>
      </w:r>
      <w:r w:rsidR="0061677F" w:rsidRPr="00AF60F0">
        <w:t>This band can be attrributed</w:t>
      </w:r>
      <w:r w:rsidR="003C4255" w:rsidRPr="00AF60F0">
        <w:t xml:space="preserve"> to </w:t>
      </w:r>
      <w:r w:rsidRPr="00AF60F0">
        <w:t xml:space="preserve">the </w:t>
      </w:r>
      <w:r w:rsidR="003C4255" w:rsidRPr="00AF60F0">
        <w:t>pheno</w:t>
      </w:r>
      <w:r w:rsidR="00DC798F" w:rsidRPr="00AF60F0">
        <w:t>l</w:t>
      </w:r>
      <w:r w:rsidRPr="00AF60F0">
        <w:t xml:space="preserve"> </w:t>
      </w:r>
      <w:r w:rsidR="003C4255" w:rsidRPr="00AF60F0">
        <w:t xml:space="preserve">formaldehyde resins and </w:t>
      </w:r>
      <w:r w:rsidRPr="00AF60F0">
        <w:t xml:space="preserve">generally </w:t>
      </w:r>
      <w:r w:rsidR="0061677F" w:rsidRPr="00AF60F0">
        <w:t>contains</w:t>
      </w:r>
      <w:r w:rsidR="003C4255" w:rsidRPr="00AF60F0">
        <w:t xml:space="preserve"> structures contain</w:t>
      </w:r>
      <w:r w:rsidRPr="00AF60F0">
        <w:t>ing</w:t>
      </w:r>
      <w:r w:rsidR="003C4255" w:rsidRPr="00AF60F0">
        <w:t xml:space="preserve"> carboxyls, carbon</w:t>
      </w:r>
      <w:r w:rsidR="00DC798F" w:rsidRPr="00AF60F0">
        <w:t>yl</w:t>
      </w:r>
      <w:r w:rsidR="003C4255" w:rsidRPr="00AF60F0">
        <w:t>s</w:t>
      </w:r>
      <w:r w:rsidR="0061677F" w:rsidRPr="00AF60F0">
        <w:t>,</w:t>
      </w:r>
      <w:r w:rsidR="003C4255" w:rsidRPr="00AF60F0">
        <w:t xml:space="preserve"> and –CH bonds. Other bands, around 1000 cm</w:t>
      </w:r>
      <w:r w:rsidR="003C4255" w:rsidRPr="00AF60F0">
        <w:rPr>
          <w:vertAlign w:val="superscript"/>
        </w:rPr>
        <w:t>-1</w:t>
      </w:r>
      <w:r w:rsidR="003C4255" w:rsidRPr="00AF60F0">
        <w:t xml:space="preserve"> might come from siloxane structures after thermal degradation</w:t>
      </w:r>
      <w:r w:rsidR="0061677F" w:rsidRPr="00AF60F0">
        <w:t xml:space="preserve"> with respect to the starting rubber mixture composition</w:t>
      </w:r>
      <w:r w:rsidR="003C4255" w:rsidRPr="00AF60F0">
        <w:t>.</w:t>
      </w:r>
    </w:p>
    <w:p w14:paraId="202FA849" w14:textId="77777777" w:rsidR="00925499" w:rsidRPr="00AF60F0" w:rsidRDefault="00925499" w:rsidP="00925499">
      <w:pPr>
        <w:rPr>
          <w:lang w:val="cs-CZ"/>
        </w:rPr>
      </w:pPr>
    </w:p>
    <w:p w14:paraId="5F57B91B" w14:textId="77777777" w:rsidR="00D96B2C" w:rsidRPr="00AF60F0" w:rsidRDefault="00D96B2C" w:rsidP="00D96B2C">
      <w:pPr>
        <w:pStyle w:val="Odstavecseseznamem"/>
      </w:pPr>
      <w:r w:rsidRPr="00AF60F0">
        <w:rPr>
          <w:noProof/>
          <w:lang w:val="cs-CZ"/>
        </w:rPr>
        <w:drawing>
          <wp:inline distT="0" distB="0" distL="0" distR="0" wp14:anchorId="29F29A7C" wp14:editId="2FCDDD4A">
            <wp:extent cx="5796643" cy="1424751"/>
            <wp:effectExtent l="0" t="0" r="0" b="4445"/>
            <wp:docPr id="16" name="Obráze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814912" cy="1429241"/>
                    </a:xfrm>
                    <a:prstGeom prst="rect">
                      <a:avLst/>
                    </a:prstGeom>
                    <a:noFill/>
                    <a:ln>
                      <a:noFill/>
                    </a:ln>
                  </pic:spPr>
                </pic:pic>
              </a:graphicData>
            </a:graphic>
          </wp:inline>
        </w:drawing>
      </w:r>
    </w:p>
    <w:p w14:paraId="436530AD" w14:textId="60A79764" w:rsidR="00D96B2C" w:rsidRPr="00AF60F0" w:rsidRDefault="00D96B2C" w:rsidP="00D96B2C">
      <w:pPr>
        <w:pStyle w:val="Odstavecseseznamem"/>
      </w:pPr>
      <w:r w:rsidRPr="00AF60F0">
        <w:rPr>
          <w:b/>
        </w:rPr>
        <w:t>Fig. 5</w:t>
      </w:r>
      <w:r w:rsidRPr="00AF60F0">
        <w:t xml:space="preserve"> FTIR spectra </w:t>
      </w:r>
      <w:r w:rsidR="00E81C1E" w:rsidRPr="00AF60F0">
        <w:t xml:space="preserve">of rubber </w:t>
      </w:r>
      <w:r w:rsidRPr="00AF60F0">
        <w:t>residue (steel 1.0570)</w:t>
      </w:r>
    </w:p>
    <w:p w14:paraId="1C093DF5" w14:textId="77777777" w:rsidR="00925499" w:rsidRPr="00AF60F0" w:rsidRDefault="00925499" w:rsidP="00D96B2C">
      <w:pPr>
        <w:pStyle w:val="Odstavecseseznamem"/>
      </w:pPr>
    </w:p>
    <w:p w14:paraId="299AA311" w14:textId="77777777" w:rsidR="00D96B2C" w:rsidRPr="00AF60F0" w:rsidRDefault="00D96B2C" w:rsidP="00D96B2C">
      <w:pPr>
        <w:pStyle w:val="Odstavecseseznamem"/>
      </w:pPr>
      <w:r w:rsidRPr="00AF60F0">
        <w:rPr>
          <w:noProof/>
          <w:lang w:val="cs-CZ"/>
        </w:rPr>
        <w:drawing>
          <wp:inline distT="0" distB="0" distL="0" distR="0" wp14:anchorId="0F3D8B9C" wp14:editId="0ACCCDAB">
            <wp:extent cx="5774872" cy="1417779"/>
            <wp:effectExtent l="0" t="0" r="0" b="0"/>
            <wp:docPr id="14" name="Obráze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794442" cy="1422584"/>
                    </a:xfrm>
                    <a:prstGeom prst="rect">
                      <a:avLst/>
                    </a:prstGeom>
                    <a:noFill/>
                    <a:ln>
                      <a:noFill/>
                    </a:ln>
                  </pic:spPr>
                </pic:pic>
              </a:graphicData>
            </a:graphic>
          </wp:inline>
        </w:drawing>
      </w:r>
    </w:p>
    <w:p w14:paraId="2C6E8C75" w14:textId="1867C7A6" w:rsidR="00D96B2C" w:rsidRPr="00AF60F0" w:rsidRDefault="00D96B2C" w:rsidP="00D96B2C">
      <w:pPr>
        <w:pStyle w:val="Odstavecseseznamem"/>
      </w:pPr>
      <w:r w:rsidRPr="00AF60F0">
        <w:rPr>
          <w:b/>
        </w:rPr>
        <w:t>Fig. 6</w:t>
      </w:r>
      <w:r w:rsidRPr="00AF60F0">
        <w:t xml:space="preserve"> FTIR spectra </w:t>
      </w:r>
      <w:r w:rsidR="00E81C1E" w:rsidRPr="00AF60F0">
        <w:t xml:space="preserve">of rubber </w:t>
      </w:r>
      <w:r w:rsidRPr="00AF60F0">
        <w:t>residue (steel 1.2085)</w:t>
      </w:r>
    </w:p>
    <w:p w14:paraId="280F30B5" w14:textId="77777777" w:rsidR="00841AC0" w:rsidRPr="00AF60F0" w:rsidRDefault="00841AC0" w:rsidP="00D96B2C">
      <w:pPr>
        <w:pStyle w:val="Odstavecseseznamem"/>
      </w:pPr>
    </w:p>
    <w:p w14:paraId="69CC5F2D" w14:textId="09D1F5AF" w:rsidR="00F2444E" w:rsidRPr="00AF60F0" w:rsidRDefault="00D96B2C" w:rsidP="00F2444E">
      <w:pPr>
        <w:pStyle w:val="Nadpis2"/>
        <w:rPr>
          <w:lang w:val="en-GB"/>
        </w:rPr>
      </w:pPr>
      <w:r w:rsidRPr="00AF60F0">
        <w:rPr>
          <w:lang w:val="en-GB"/>
        </w:rPr>
        <w:t xml:space="preserve">Fig. 7 </w:t>
      </w:r>
      <w:r w:rsidR="0061677F" w:rsidRPr="00AF60F0">
        <w:rPr>
          <w:lang w:val="en-GB"/>
        </w:rPr>
        <w:t xml:space="preserve">illustrates </w:t>
      </w:r>
      <w:r w:rsidRPr="00AF60F0">
        <w:rPr>
          <w:lang w:val="en-GB"/>
        </w:rPr>
        <w:t xml:space="preserve">the </w:t>
      </w:r>
      <w:r w:rsidR="0061677F" w:rsidRPr="00AF60F0">
        <w:rPr>
          <w:lang w:val="en-GB"/>
        </w:rPr>
        <w:t xml:space="preserve">FTIR </w:t>
      </w:r>
      <w:r w:rsidRPr="00AF60F0">
        <w:rPr>
          <w:lang w:val="en-GB"/>
        </w:rPr>
        <w:t xml:space="preserve">spectra of selected </w:t>
      </w:r>
      <w:r w:rsidR="0061677F" w:rsidRPr="00AF60F0">
        <w:rPr>
          <w:lang w:val="en-GB"/>
        </w:rPr>
        <w:t xml:space="preserve">rubber mixture </w:t>
      </w:r>
      <w:r w:rsidRPr="00AF60F0">
        <w:rPr>
          <w:lang w:val="en-GB"/>
        </w:rPr>
        <w:t>components</w:t>
      </w:r>
      <w:r w:rsidR="00841AC0" w:rsidRPr="00AF60F0">
        <w:rPr>
          <w:lang w:val="en-GB"/>
        </w:rPr>
        <w:t>.</w:t>
      </w:r>
      <w:r w:rsidR="00F2444E" w:rsidRPr="00AF60F0">
        <w:rPr>
          <w:lang w:val="en-GB"/>
        </w:rPr>
        <w:t xml:space="preserve"> As can be </w:t>
      </w:r>
      <w:r w:rsidR="0061677F" w:rsidRPr="00AF60F0">
        <w:rPr>
          <w:lang w:val="en-GB"/>
        </w:rPr>
        <w:t>compared with Fig. 5 and Fig. 6</w:t>
      </w:r>
      <w:r w:rsidR="00F2444E" w:rsidRPr="00AF60F0">
        <w:rPr>
          <w:lang w:val="en-GB"/>
        </w:rPr>
        <w:t>, the FTIR analysis of residues d</w:t>
      </w:r>
      <w:r w:rsidR="0061677F" w:rsidRPr="00AF60F0">
        <w:rPr>
          <w:lang w:val="en-GB"/>
        </w:rPr>
        <w:t>id</w:t>
      </w:r>
      <w:r w:rsidR="00F2444E" w:rsidRPr="00AF60F0">
        <w:rPr>
          <w:lang w:val="en-GB"/>
        </w:rPr>
        <w:t xml:space="preserve"> not confirme the contamination of the mold is carried out only by one component contained in rubber mixture. </w:t>
      </w:r>
      <w:r w:rsidR="0061677F" w:rsidRPr="00AF60F0">
        <w:rPr>
          <w:lang w:val="en-GB"/>
        </w:rPr>
        <w:t>Hence</w:t>
      </w:r>
      <w:r w:rsidR="00F2444E" w:rsidRPr="00AF60F0">
        <w:rPr>
          <w:lang w:val="en-GB"/>
        </w:rPr>
        <w:t xml:space="preserve">, it was </w:t>
      </w:r>
      <w:r w:rsidR="0061677F" w:rsidRPr="00AF60F0">
        <w:rPr>
          <w:lang w:val="en-GB"/>
        </w:rPr>
        <w:t>im</w:t>
      </w:r>
      <w:r w:rsidR="00F2444E" w:rsidRPr="00AF60F0">
        <w:rPr>
          <w:lang w:val="en-GB"/>
        </w:rPr>
        <w:t>possible to identify the source of contamination</w:t>
      </w:r>
      <w:r w:rsidR="0061677F" w:rsidRPr="00AF60F0">
        <w:rPr>
          <w:lang w:val="en-GB"/>
        </w:rPr>
        <w:t xml:space="preserve"> from obtained spectra</w:t>
      </w:r>
      <w:r w:rsidR="00F2444E" w:rsidRPr="00AF60F0">
        <w:rPr>
          <w:lang w:val="en-GB"/>
        </w:rPr>
        <w:t xml:space="preserve">, </w:t>
      </w:r>
      <w:r w:rsidR="0061677F" w:rsidRPr="00AF60F0">
        <w:rPr>
          <w:lang w:val="en-GB"/>
        </w:rPr>
        <w:t xml:space="preserve">and </w:t>
      </w:r>
      <w:r w:rsidR="00F2444E" w:rsidRPr="00AF60F0">
        <w:rPr>
          <w:lang w:val="en-GB"/>
        </w:rPr>
        <w:t>therefor</w:t>
      </w:r>
      <w:r w:rsidR="00DC798F" w:rsidRPr="00AF60F0">
        <w:rPr>
          <w:lang w:val="en-GB"/>
        </w:rPr>
        <w:t xml:space="preserve">e </w:t>
      </w:r>
      <w:r w:rsidR="0061677F" w:rsidRPr="00AF60F0">
        <w:rPr>
          <w:lang w:val="en-GB"/>
        </w:rPr>
        <w:t xml:space="preserve">it was further </w:t>
      </w:r>
      <w:r w:rsidR="00DC798F" w:rsidRPr="00AF60F0">
        <w:rPr>
          <w:lang w:val="en-GB"/>
        </w:rPr>
        <w:t xml:space="preserve">decided to compare </w:t>
      </w:r>
      <w:r w:rsidR="0061677F" w:rsidRPr="00AF60F0">
        <w:rPr>
          <w:lang w:val="en-GB"/>
        </w:rPr>
        <w:t xml:space="preserve">the FTIR </w:t>
      </w:r>
      <w:r w:rsidR="00DC798F" w:rsidRPr="00AF60F0">
        <w:rPr>
          <w:lang w:val="en-GB"/>
        </w:rPr>
        <w:t xml:space="preserve">spectra of </w:t>
      </w:r>
      <w:r w:rsidR="00F2444E" w:rsidRPr="00AF60F0">
        <w:rPr>
          <w:lang w:val="en-GB"/>
        </w:rPr>
        <w:t xml:space="preserve">rubber </w:t>
      </w:r>
      <w:r w:rsidR="00974BA7" w:rsidRPr="00AF60F0">
        <w:rPr>
          <w:lang w:val="en-GB"/>
        </w:rPr>
        <w:t>mixture (</w:t>
      </w:r>
      <w:r w:rsidR="00F2444E" w:rsidRPr="00AF60F0">
        <w:rPr>
          <w:lang w:val="en-GB"/>
        </w:rPr>
        <w:t>compound</w:t>
      </w:r>
      <w:r w:rsidR="00974BA7" w:rsidRPr="00AF60F0">
        <w:rPr>
          <w:lang w:val="en-GB"/>
        </w:rPr>
        <w:t>)</w:t>
      </w:r>
      <w:r w:rsidR="00F2444E" w:rsidRPr="00AF60F0">
        <w:rPr>
          <w:lang w:val="en-GB"/>
        </w:rPr>
        <w:t xml:space="preserve"> with vulcanized rubber as shown in Fig.</w:t>
      </w:r>
      <w:r w:rsidR="00974BA7" w:rsidRPr="00AF60F0">
        <w:rPr>
          <w:lang w:val="en-GB"/>
        </w:rPr>
        <w:t> </w:t>
      </w:r>
      <w:r w:rsidR="00F2444E" w:rsidRPr="00AF60F0">
        <w:rPr>
          <w:lang w:val="en-GB"/>
        </w:rPr>
        <w:t xml:space="preserve">8. </w:t>
      </w:r>
      <w:r w:rsidR="00926FAA" w:rsidRPr="00AF60F0">
        <w:rPr>
          <w:lang w:val="en-GB"/>
        </w:rPr>
        <w:t xml:space="preserve">Evidently, both FTIR </w:t>
      </w:r>
      <w:r w:rsidR="00425B96" w:rsidRPr="00AF60F0">
        <w:rPr>
          <w:lang w:val="en-GB"/>
        </w:rPr>
        <w:t>spec</w:t>
      </w:r>
      <w:r w:rsidR="00926FAA" w:rsidRPr="00AF60F0">
        <w:rPr>
          <w:lang w:val="en-GB"/>
        </w:rPr>
        <w:t xml:space="preserve">tra are very similar, however, one can deduce some changes occured in the system after its vulcanization due to the formation of new bondings and consuming of some reagents, which are moreover in minor portion within the system, during the vulcanization process. </w:t>
      </w:r>
      <w:r w:rsidR="00425B96" w:rsidRPr="00AF60F0">
        <w:rPr>
          <w:lang w:val="en-GB"/>
        </w:rPr>
        <w:t>In other words, some peaks presented in the FTIR spectrum of rubber compound are slightly moved to different wavenumbers while some are even disappeared due to the consumption of starting reagent. The most</w:t>
      </w:r>
      <w:r w:rsidR="00926FAA" w:rsidRPr="00AF60F0">
        <w:rPr>
          <w:lang w:val="en-GB"/>
        </w:rPr>
        <w:t xml:space="preserve"> important wavenumber values attributed to </w:t>
      </w:r>
      <w:r w:rsidR="00425B96" w:rsidRPr="00AF60F0">
        <w:rPr>
          <w:lang w:val="en-GB"/>
        </w:rPr>
        <w:t>band vibrations</w:t>
      </w:r>
      <w:r w:rsidR="00926FAA" w:rsidRPr="00AF60F0">
        <w:rPr>
          <w:lang w:val="en-GB"/>
        </w:rPr>
        <w:t xml:space="preserve"> are for clearity and interpretation purpose shown in Tab. 3.</w:t>
      </w:r>
    </w:p>
    <w:p w14:paraId="606C2FDD" w14:textId="77777777" w:rsidR="00F2444E" w:rsidRPr="00AF60F0" w:rsidRDefault="00F2444E" w:rsidP="00F2444E">
      <w:pPr>
        <w:pStyle w:val="Nadpis2"/>
      </w:pPr>
    </w:p>
    <w:p w14:paraId="645DBB80" w14:textId="77777777" w:rsidR="00642E5E" w:rsidRPr="00AF60F0" w:rsidRDefault="00642E5E" w:rsidP="00642E5E">
      <w:pPr>
        <w:pStyle w:val="Odstavecseseznamem"/>
      </w:pPr>
      <w:r w:rsidRPr="00AF60F0">
        <w:rPr>
          <w:noProof/>
          <w:lang w:val="cs-CZ"/>
        </w:rPr>
        <w:drawing>
          <wp:inline distT="0" distB="0" distL="0" distR="0" wp14:anchorId="6D0E765F" wp14:editId="1ABF8484">
            <wp:extent cx="5557158" cy="6654700"/>
            <wp:effectExtent l="0" t="0" r="5715" b="0"/>
            <wp:docPr id="19" name="Obráze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4" cstate="print">
                      <a:extLst>
                        <a:ext uri="{28A0092B-C50C-407E-A947-70E740481C1C}">
                          <a14:useLocalDpi xmlns:a14="http://schemas.microsoft.com/office/drawing/2010/main" val="0"/>
                        </a:ext>
                      </a:extLst>
                    </a:blip>
                    <a:srcRect l="711" r="825"/>
                    <a:stretch/>
                  </pic:blipFill>
                  <pic:spPr bwMode="auto">
                    <a:xfrm>
                      <a:off x="0" y="0"/>
                      <a:ext cx="5561241" cy="6659589"/>
                    </a:xfrm>
                    <a:prstGeom prst="rect">
                      <a:avLst/>
                    </a:prstGeom>
                    <a:noFill/>
                    <a:ln>
                      <a:noFill/>
                    </a:ln>
                    <a:extLst>
                      <a:ext uri="{53640926-AAD7-44D8-BBD7-CCE9431645EC}">
                        <a14:shadowObscured xmlns:a14="http://schemas.microsoft.com/office/drawing/2010/main"/>
                      </a:ext>
                    </a:extLst>
                  </pic:spPr>
                </pic:pic>
              </a:graphicData>
            </a:graphic>
          </wp:inline>
        </w:drawing>
      </w:r>
    </w:p>
    <w:p w14:paraId="7AEF02BA" w14:textId="56CAFE88" w:rsidR="00642E5E" w:rsidRPr="00AF60F0" w:rsidRDefault="00642E5E" w:rsidP="00642E5E">
      <w:pPr>
        <w:pStyle w:val="Odstavecseseznamem"/>
      </w:pPr>
      <w:r w:rsidRPr="00AF60F0">
        <w:rPr>
          <w:b/>
        </w:rPr>
        <w:t xml:space="preserve">Fig. </w:t>
      </w:r>
      <w:r w:rsidR="00E9597F" w:rsidRPr="00AF60F0">
        <w:rPr>
          <w:b/>
        </w:rPr>
        <w:t>7</w:t>
      </w:r>
      <w:r w:rsidRPr="00AF60F0">
        <w:t xml:space="preserve"> FTIR spectra of selected components</w:t>
      </w:r>
    </w:p>
    <w:p w14:paraId="3E48829F" w14:textId="77777777" w:rsidR="00F2444E" w:rsidRPr="00AF60F0" w:rsidRDefault="00F2444E" w:rsidP="00F2444E">
      <w:pPr>
        <w:pStyle w:val="Nadpis2"/>
        <w:ind w:firstLine="0"/>
      </w:pPr>
    </w:p>
    <w:p w14:paraId="541E66DC" w14:textId="77777777" w:rsidR="0082797D" w:rsidRPr="00AF60F0" w:rsidRDefault="0082797D" w:rsidP="0082797D">
      <w:pPr>
        <w:pStyle w:val="Odstavecseseznamem"/>
        <w:rPr>
          <w:lang w:val="cs-CZ"/>
        </w:rPr>
      </w:pPr>
      <w:r w:rsidRPr="00AF60F0">
        <w:rPr>
          <w:noProof/>
          <w:lang w:val="cs-CZ"/>
        </w:rPr>
        <w:drawing>
          <wp:inline distT="0" distB="0" distL="0" distR="0" wp14:anchorId="55AFF8C3" wp14:editId="5F227DDF">
            <wp:extent cx="5633358" cy="1387411"/>
            <wp:effectExtent l="0" t="0" r="5715" b="3810"/>
            <wp:docPr id="3" name="Obráze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657084" cy="1393254"/>
                    </a:xfrm>
                    <a:prstGeom prst="rect">
                      <a:avLst/>
                    </a:prstGeom>
                    <a:noFill/>
                    <a:ln>
                      <a:noFill/>
                    </a:ln>
                  </pic:spPr>
                </pic:pic>
              </a:graphicData>
            </a:graphic>
          </wp:inline>
        </w:drawing>
      </w:r>
    </w:p>
    <w:p w14:paraId="04DE19F2" w14:textId="77777777" w:rsidR="00425B96" w:rsidRPr="00AF60F0" w:rsidRDefault="0082797D" w:rsidP="005C3696">
      <w:pPr>
        <w:pStyle w:val="Odstavecseseznamem"/>
      </w:pPr>
      <w:r w:rsidRPr="00AF60F0">
        <w:rPr>
          <w:b/>
        </w:rPr>
        <w:t xml:space="preserve">Fig. </w:t>
      </w:r>
      <w:r w:rsidR="005D33D3" w:rsidRPr="00AF60F0">
        <w:rPr>
          <w:b/>
        </w:rPr>
        <w:t>8</w:t>
      </w:r>
      <w:r w:rsidRPr="00AF60F0">
        <w:t xml:space="preserve"> FTIR </w:t>
      </w:r>
      <w:r w:rsidR="009E218A" w:rsidRPr="00AF60F0">
        <w:t>spectra of rubber compound and vulcanized rubber</w:t>
      </w:r>
    </w:p>
    <w:p w14:paraId="30CDFC5E" w14:textId="77777777" w:rsidR="00425B96" w:rsidRPr="00AF60F0" w:rsidRDefault="00425B96" w:rsidP="005C3696">
      <w:pPr>
        <w:pStyle w:val="Odstavecseseznamem"/>
      </w:pPr>
    </w:p>
    <w:p w14:paraId="1AED697D" w14:textId="77777777" w:rsidR="00E9597F" w:rsidRPr="00AF60F0" w:rsidRDefault="00E9597F" w:rsidP="00AF60F0">
      <w:pPr>
        <w:pStyle w:val="Nadpis2"/>
        <w:jc w:val="center"/>
        <w:rPr>
          <w:lang w:val="en-GB"/>
        </w:rPr>
      </w:pPr>
    </w:p>
    <w:p w14:paraId="1479FCA2" w14:textId="30A1CB56" w:rsidR="00425B96" w:rsidRPr="00AF60F0" w:rsidRDefault="00425B96" w:rsidP="00AF60F0">
      <w:pPr>
        <w:pStyle w:val="Nadpis2"/>
        <w:jc w:val="center"/>
        <w:rPr>
          <w:lang w:val="en-GB"/>
        </w:rPr>
      </w:pPr>
      <w:r w:rsidRPr="00AF60F0">
        <w:rPr>
          <w:lang w:val="en-GB"/>
        </w:rPr>
        <w:t>Tab. 3 Interpretation of FTIR spectra for rubber compound</w:t>
      </w:r>
    </w:p>
    <w:tbl>
      <w:tblPr>
        <w:tblStyle w:val="Mkatabulky"/>
        <w:tblW w:w="0" w:type="auto"/>
        <w:jc w:val="center"/>
        <w:tblBorders>
          <w:top w:val="single" w:sz="4" w:space="0" w:color="auto"/>
          <w:left w:val="none" w:sz="0" w:space="0" w:color="auto"/>
          <w:bottom w:val="single" w:sz="4"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3402"/>
      </w:tblGrid>
      <w:tr w:rsidR="00425B96" w:rsidRPr="00AF60F0" w14:paraId="478F74E1" w14:textId="77777777" w:rsidTr="00AF60F0">
        <w:trPr>
          <w:jc w:val="center"/>
        </w:trPr>
        <w:tc>
          <w:tcPr>
            <w:tcW w:w="2127" w:type="dxa"/>
            <w:tcBorders>
              <w:top w:val="single" w:sz="4" w:space="0" w:color="auto"/>
              <w:bottom w:val="single" w:sz="4" w:space="0" w:color="auto"/>
            </w:tcBorders>
          </w:tcPr>
          <w:p w14:paraId="110B72B5" w14:textId="4317C178" w:rsidR="00425B96" w:rsidRPr="00AF60F0" w:rsidRDefault="00BF1B1F" w:rsidP="00425B96">
            <w:pPr>
              <w:pStyle w:val="D-Keywords"/>
              <w:spacing w:before="0" w:after="0"/>
              <w:ind w:firstLine="176"/>
              <w:jc w:val="left"/>
              <w:rPr>
                <w:b/>
              </w:rPr>
            </w:pPr>
            <w:r w:rsidRPr="00AF60F0">
              <w:rPr>
                <w:b/>
              </w:rPr>
              <w:t>Peak position (cm</w:t>
            </w:r>
            <w:r w:rsidRPr="00AF60F0">
              <w:rPr>
                <w:b/>
                <w:vertAlign w:val="superscript"/>
              </w:rPr>
              <w:t>–1</w:t>
            </w:r>
            <w:r w:rsidRPr="00AF60F0">
              <w:rPr>
                <w:b/>
              </w:rPr>
              <w:t>)</w:t>
            </w:r>
          </w:p>
        </w:tc>
        <w:tc>
          <w:tcPr>
            <w:tcW w:w="3402" w:type="dxa"/>
            <w:tcBorders>
              <w:top w:val="single" w:sz="4" w:space="0" w:color="auto"/>
              <w:bottom w:val="single" w:sz="4" w:space="0" w:color="auto"/>
            </w:tcBorders>
          </w:tcPr>
          <w:p w14:paraId="7F3C4E29" w14:textId="3D9F2F0C" w:rsidR="00425B96" w:rsidRPr="00AF60F0" w:rsidRDefault="00BF1B1F" w:rsidP="00425B96">
            <w:pPr>
              <w:pStyle w:val="D-Keywords"/>
              <w:spacing w:before="0" w:after="0"/>
              <w:jc w:val="center"/>
              <w:rPr>
                <w:b/>
                <w:lang w:val="cs-CZ"/>
              </w:rPr>
            </w:pPr>
            <w:r w:rsidRPr="00AF60F0">
              <w:rPr>
                <w:b/>
              </w:rPr>
              <w:t>Band vibration</w:t>
            </w:r>
          </w:p>
        </w:tc>
      </w:tr>
      <w:tr w:rsidR="00425B96" w:rsidRPr="00AF60F0" w14:paraId="64032A42" w14:textId="77777777" w:rsidTr="00AF60F0">
        <w:trPr>
          <w:jc w:val="center"/>
        </w:trPr>
        <w:tc>
          <w:tcPr>
            <w:tcW w:w="2127" w:type="dxa"/>
            <w:tcBorders>
              <w:top w:val="single" w:sz="4" w:space="0" w:color="auto"/>
            </w:tcBorders>
          </w:tcPr>
          <w:p w14:paraId="6583AA7C" w14:textId="7409FA7E" w:rsidR="00425B96" w:rsidRPr="00AF60F0" w:rsidRDefault="00BF1B1F" w:rsidP="00AF60F0">
            <w:pPr>
              <w:pStyle w:val="H-Hlavnitext"/>
              <w:ind w:firstLine="176"/>
              <w:jc w:val="center"/>
            </w:pPr>
            <w:r w:rsidRPr="00AF60F0">
              <w:t>729</w:t>
            </w:r>
          </w:p>
        </w:tc>
        <w:tc>
          <w:tcPr>
            <w:tcW w:w="3402" w:type="dxa"/>
            <w:tcBorders>
              <w:top w:val="single" w:sz="4" w:space="0" w:color="auto"/>
            </w:tcBorders>
          </w:tcPr>
          <w:p w14:paraId="07305395" w14:textId="31520708" w:rsidR="00425B96" w:rsidRPr="00AF60F0" w:rsidRDefault="00BF1B1F" w:rsidP="00AF60F0">
            <w:pPr>
              <w:pStyle w:val="H-Hlavnitext"/>
              <w:ind w:firstLine="176"/>
              <w:jc w:val="center"/>
            </w:pPr>
            <w:r w:rsidRPr="00AF60F0">
              <w:t>repeating more than 4 –CH</w:t>
            </w:r>
            <w:r w:rsidRPr="00AF60F0">
              <w:rPr>
                <w:vertAlign w:val="subscript"/>
              </w:rPr>
              <w:t>2</w:t>
            </w:r>
            <w:r w:rsidRPr="00AF60F0">
              <w:t>–</w:t>
            </w:r>
          </w:p>
        </w:tc>
      </w:tr>
      <w:tr w:rsidR="00425B96" w:rsidRPr="00AF60F0" w14:paraId="351D10DE" w14:textId="77777777" w:rsidTr="00AF60F0">
        <w:trPr>
          <w:jc w:val="center"/>
        </w:trPr>
        <w:tc>
          <w:tcPr>
            <w:tcW w:w="2127" w:type="dxa"/>
          </w:tcPr>
          <w:p w14:paraId="6879097B" w14:textId="4D34D608" w:rsidR="00425B96" w:rsidRPr="00AF60F0" w:rsidRDefault="00BF1B1F" w:rsidP="00AF60F0">
            <w:pPr>
              <w:pStyle w:val="H-Hlavnitext"/>
              <w:ind w:firstLine="176"/>
              <w:jc w:val="center"/>
            </w:pPr>
            <w:r w:rsidRPr="00AF60F0">
              <w:t>833</w:t>
            </w:r>
          </w:p>
        </w:tc>
        <w:tc>
          <w:tcPr>
            <w:tcW w:w="3402" w:type="dxa"/>
          </w:tcPr>
          <w:p w14:paraId="066D95EB" w14:textId="4B2E2533" w:rsidR="00425B96" w:rsidRPr="00AF60F0" w:rsidRDefault="00E9597F" w:rsidP="00E623C3">
            <w:pPr>
              <w:pStyle w:val="H-Hlavnitext"/>
              <w:ind w:firstLine="0"/>
              <w:jc w:val="center"/>
            </w:pPr>
            <w:r w:rsidRPr="00AF60F0">
              <w:t>s</w:t>
            </w:r>
            <w:r w:rsidR="00BF1B1F" w:rsidRPr="00AF60F0">
              <w:t>ulphur</w:t>
            </w:r>
          </w:p>
        </w:tc>
      </w:tr>
      <w:tr w:rsidR="00425B96" w:rsidRPr="00AF60F0" w14:paraId="5DD3FC6C" w14:textId="77777777" w:rsidTr="00AF60F0">
        <w:trPr>
          <w:jc w:val="center"/>
        </w:trPr>
        <w:tc>
          <w:tcPr>
            <w:tcW w:w="2127" w:type="dxa"/>
          </w:tcPr>
          <w:p w14:paraId="371CECD7" w14:textId="394D910E" w:rsidR="00425B96" w:rsidRPr="00AF60F0" w:rsidRDefault="000041D6" w:rsidP="00AF60F0">
            <w:pPr>
              <w:pStyle w:val="H-Hlavnitext"/>
              <w:ind w:firstLine="176"/>
              <w:jc w:val="center"/>
            </w:pPr>
            <w:r w:rsidRPr="00AF60F0">
              <w:t>990</w:t>
            </w:r>
          </w:p>
        </w:tc>
        <w:tc>
          <w:tcPr>
            <w:tcW w:w="3402" w:type="dxa"/>
          </w:tcPr>
          <w:p w14:paraId="6BB6C5ED" w14:textId="76174B2E" w:rsidR="00425B96" w:rsidRPr="00AF60F0" w:rsidRDefault="00E9597F" w:rsidP="00AF60F0">
            <w:pPr>
              <w:pStyle w:val="H-Hlavnitext"/>
              <w:ind w:firstLine="176"/>
              <w:jc w:val="center"/>
            </w:pPr>
            <w:r w:rsidRPr="00AF60F0">
              <w:t>–</w:t>
            </w:r>
            <w:r w:rsidR="000041D6" w:rsidRPr="00AF60F0">
              <w:t>C=C</w:t>
            </w:r>
            <w:r w:rsidRPr="00AF60F0">
              <w:t>–</w:t>
            </w:r>
          </w:p>
        </w:tc>
      </w:tr>
      <w:tr w:rsidR="000041D6" w:rsidRPr="00AF60F0" w14:paraId="2DBB34AD" w14:textId="77777777" w:rsidTr="00AF60F0">
        <w:trPr>
          <w:trHeight w:val="63"/>
          <w:jc w:val="center"/>
        </w:trPr>
        <w:tc>
          <w:tcPr>
            <w:tcW w:w="2127" w:type="dxa"/>
          </w:tcPr>
          <w:p w14:paraId="2887A7A8" w14:textId="0201E75D" w:rsidR="000041D6" w:rsidRPr="00AF60F0" w:rsidRDefault="000041D6" w:rsidP="00AF60F0">
            <w:pPr>
              <w:pStyle w:val="H-Hlavnitext"/>
              <w:ind w:firstLine="176"/>
              <w:jc w:val="center"/>
            </w:pPr>
            <w:r w:rsidRPr="00AF60F0">
              <w:t>1080</w:t>
            </w:r>
          </w:p>
        </w:tc>
        <w:tc>
          <w:tcPr>
            <w:tcW w:w="3402" w:type="dxa"/>
          </w:tcPr>
          <w:p w14:paraId="7737AB80" w14:textId="1E157C48" w:rsidR="000041D6" w:rsidRPr="00AF60F0" w:rsidRDefault="000041D6" w:rsidP="00AF60F0">
            <w:pPr>
              <w:pStyle w:val="H-Hlavnitext"/>
              <w:ind w:firstLine="176"/>
              <w:jc w:val="center"/>
            </w:pPr>
            <w:r w:rsidRPr="00AF60F0">
              <w:t>–OH</w:t>
            </w:r>
          </w:p>
        </w:tc>
      </w:tr>
      <w:tr w:rsidR="000041D6" w:rsidRPr="00AF60F0" w14:paraId="2B9C2649" w14:textId="77777777" w:rsidTr="00AF60F0">
        <w:trPr>
          <w:jc w:val="center"/>
        </w:trPr>
        <w:tc>
          <w:tcPr>
            <w:tcW w:w="2127" w:type="dxa"/>
          </w:tcPr>
          <w:p w14:paraId="01E0AF56" w14:textId="14DDA28B" w:rsidR="000041D6" w:rsidRPr="00AF60F0" w:rsidRDefault="000041D6" w:rsidP="00AF60F0">
            <w:pPr>
              <w:pStyle w:val="H-Hlavnitext"/>
              <w:ind w:firstLine="176"/>
              <w:jc w:val="center"/>
            </w:pPr>
            <w:r w:rsidRPr="00AF60F0">
              <w:t>1245</w:t>
            </w:r>
          </w:p>
        </w:tc>
        <w:tc>
          <w:tcPr>
            <w:tcW w:w="3402" w:type="dxa"/>
          </w:tcPr>
          <w:p w14:paraId="23B32B98" w14:textId="54FC319B" w:rsidR="000041D6" w:rsidRPr="00AF60F0" w:rsidRDefault="000041D6" w:rsidP="00AF60F0">
            <w:pPr>
              <w:pStyle w:val="H-Hlavnitext"/>
              <w:ind w:firstLine="176"/>
              <w:jc w:val="center"/>
            </w:pPr>
            <w:r w:rsidRPr="00AF60F0">
              <w:t>carboxyl group</w:t>
            </w:r>
          </w:p>
        </w:tc>
      </w:tr>
      <w:tr w:rsidR="00E9597F" w:rsidRPr="00AF60F0" w14:paraId="12886A94" w14:textId="77777777" w:rsidTr="00AF60F0">
        <w:trPr>
          <w:jc w:val="center"/>
        </w:trPr>
        <w:tc>
          <w:tcPr>
            <w:tcW w:w="2127" w:type="dxa"/>
            <w:vAlign w:val="bottom"/>
          </w:tcPr>
          <w:p w14:paraId="2075949D" w14:textId="3C563B20" w:rsidR="00E9597F" w:rsidRPr="00AF60F0" w:rsidRDefault="00E9597F" w:rsidP="00AF60F0">
            <w:pPr>
              <w:pStyle w:val="H-Hlavnitext"/>
              <w:ind w:firstLine="176"/>
              <w:jc w:val="center"/>
            </w:pPr>
            <w:r w:rsidRPr="00AF60F0">
              <w:t>1375</w:t>
            </w:r>
          </w:p>
        </w:tc>
        <w:tc>
          <w:tcPr>
            <w:tcW w:w="3402" w:type="dxa"/>
            <w:vAlign w:val="bottom"/>
          </w:tcPr>
          <w:p w14:paraId="59D3198F" w14:textId="532705ED" w:rsidR="00E9597F" w:rsidRPr="00AF60F0" w:rsidRDefault="00E9597F" w:rsidP="00AF60F0">
            <w:pPr>
              <w:pStyle w:val="H-Hlavnitext"/>
              <w:ind w:firstLine="176"/>
              <w:jc w:val="center"/>
            </w:pPr>
            <w:r w:rsidRPr="00AF60F0">
              <w:t>cis-1,4-polyisoprene</w:t>
            </w:r>
          </w:p>
        </w:tc>
      </w:tr>
      <w:tr w:rsidR="00E9597F" w:rsidRPr="00AF60F0" w14:paraId="0CAC80DC" w14:textId="77777777" w:rsidTr="00AF60F0">
        <w:trPr>
          <w:jc w:val="center"/>
        </w:trPr>
        <w:tc>
          <w:tcPr>
            <w:tcW w:w="2127" w:type="dxa"/>
            <w:vAlign w:val="bottom"/>
          </w:tcPr>
          <w:p w14:paraId="166D6B43" w14:textId="1B1B43FE" w:rsidR="00E9597F" w:rsidRPr="00AF60F0" w:rsidRDefault="00E9597F" w:rsidP="00AF60F0">
            <w:pPr>
              <w:pStyle w:val="H-Hlavnitext"/>
              <w:ind w:firstLine="176"/>
              <w:jc w:val="center"/>
            </w:pPr>
            <w:r w:rsidRPr="00AF60F0">
              <w:t>1455</w:t>
            </w:r>
          </w:p>
        </w:tc>
        <w:tc>
          <w:tcPr>
            <w:tcW w:w="3402" w:type="dxa"/>
            <w:vAlign w:val="bottom"/>
          </w:tcPr>
          <w:p w14:paraId="7EB8A55B" w14:textId="000C3A86" w:rsidR="00E9597F" w:rsidRPr="00AF60F0" w:rsidRDefault="00E9597F" w:rsidP="00AF60F0">
            <w:pPr>
              <w:pStyle w:val="H-Hlavnitext"/>
              <w:ind w:firstLine="176"/>
              <w:jc w:val="center"/>
            </w:pPr>
            <w:r w:rsidRPr="00AF60F0">
              <w:t>cis-1,4-polyisoprene</w:t>
            </w:r>
          </w:p>
        </w:tc>
      </w:tr>
      <w:tr w:rsidR="00E9597F" w:rsidRPr="00AF60F0" w14:paraId="6A645464" w14:textId="77777777" w:rsidTr="00AF60F0">
        <w:trPr>
          <w:jc w:val="center"/>
        </w:trPr>
        <w:tc>
          <w:tcPr>
            <w:tcW w:w="2127" w:type="dxa"/>
            <w:vAlign w:val="bottom"/>
          </w:tcPr>
          <w:p w14:paraId="50D82182" w14:textId="702DD296" w:rsidR="00E9597F" w:rsidRPr="00AF60F0" w:rsidRDefault="00E9597F" w:rsidP="00AF60F0">
            <w:pPr>
              <w:pStyle w:val="H-Hlavnitext"/>
              <w:ind w:firstLine="176"/>
              <w:jc w:val="center"/>
            </w:pPr>
            <w:r w:rsidRPr="00AF60F0">
              <w:t>1538</w:t>
            </w:r>
          </w:p>
        </w:tc>
        <w:tc>
          <w:tcPr>
            <w:tcW w:w="3402" w:type="dxa"/>
            <w:vAlign w:val="bottom"/>
          </w:tcPr>
          <w:p w14:paraId="0E8A4ACD" w14:textId="28F4AF45" w:rsidR="00E9597F" w:rsidRPr="00AF60F0" w:rsidRDefault="00E9597F" w:rsidP="00AF60F0">
            <w:pPr>
              <w:pStyle w:val="H-Hlavnitext"/>
              <w:ind w:firstLine="176"/>
              <w:jc w:val="center"/>
            </w:pPr>
            <w:r w:rsidRPr="00AF60F0">
              <w:t>Zinc stearate</w:t>
            </w:r>
          </w:p>
        </w:tc>
      </w:tr>
      <w:tr w:rsidR="00E9597F" w:rsidRPr="00AF60F0" w14:paraId="05F48ACA" w14:textId="77777777" w:rsidTr="00AF60F0">
        <w:trPr>
          <w:jc w:val="center"/>
        </w:trPr>
        <w:tc>
          <w:tcPr>
            <w:tcW w:w="2127" w:type="dxa"/>
            <w:vAlign w:val="bottom"/>
          </w:tcPr>
          <w:p w14:paraId="260669D4" w14:textId="4DF4A509" w:rsidR="00E9597F" w:rsidRPr="00AF60F0" w:rsidRDefault="00E9597F" w:rsidP="00AF60F0">
            <w:pPr>
              <w:pStyle w:val="H-Hlavnitext"/>
              <w:ind w:firstLine="176"/>
              <w:jc w:val="center"/>
            </w:pPr>
            <w:r w:rsidRPr="00AF60F0">
              <w:t>1597</w:t>
            </w:r>
          </w:p>
        </w:tc>
        <w:tc>
          <w:tcPr>
            <w:tcW w:w="3402" w:type="dxa"/>
            <w:vAlign w:val="bottom"/>
          </w:tcPr>
          <w:p w14:paraId="5F16BA43" w14:textId="59EC49EF" w:rsidR="00E9597F" w:rsidRPr="00AF60F0" w:rsidRDefault="00E9597F" w:rsidP="00AF60F0">
            <w:pPr>
              <w:pStyle w:val="H-Hlavnitext"/>
              <w:ind w:firstLine="176"/>
              <w:jc w:val="center"/>
            </w:pPr>
            <w:r w:rsidRPr="00AF60F0">
              <w:t>–C=C–  in arom. or aliph. chain</w:t>
            </w:r>
          </w:p>
        </w:tc>
      </w:tr>
      <w:tr w:rsidR="00E9597F" w:rsidRPr="00AF60F0" w14:paraId="0B2BA243" w14:textId="77777777" w:rsidTr="00AF60F0">
        <w:trPr>
          <w:jc w:val="center"/>
        </w:trPr>
        <w:tc>
          <w:tcPr>
            <w:tcW w:w="2127" w:type="dxa"/>
            <w:vAlign w:val="bottom"/>
          </w:tcPr>
          <w:p w14:paraId="117D10D2" w14:textId="12FD4FDC" w:rsidR="00E9597F" w:rsidRPr="00AF60F0" w:rsidRDefault="00E9597F" w:rsidP="00AF60F0">
            <w:pPr>
              <w:pStyle w:val="H-Hlavnitext"/>
              <w:ind w:firstLine="176"/>
              <w:jc w:val="center"/>
            </w:pPr>
            <w:r w:rsidRPr="00AF60F0">
              <w:t>1640</w:t>
            </w:r>
          </w:p>
        </w:tc>
        <w:tc>
          <w:tcPr>
            <w:tcW w:w="3402" w:type="dxa"/>
            <w:vAlign w:val="bottom"/>
          </w:tcPr>
          <w:p w14:paraId="05FB0CED" w14:textId="58DD3C1A" w:rsidR="00E9597F" w:rsidRPr="00AF60F0" w:rsidRDefault="00E9597F" w:rsidP="00AF60F0">
            <w:pPr>
              <w:pStyle w:val="H-Hlavnitext"/>
              <w:ind w:firstLine="176"/>
              <w:jc w:val="center"/>
            </w:pPr>
            <w:r w:rsidRPr="00AF60F0">
              <w:t>–COOH</w:t>
            </w:r>
          </w:p>
        </w:tc>
      </w:tr>
      <w:tr w:rsidR="00E9597F" w:rsidRPr="00AF60F0" w14:paraId="25E85D37" w14:textId="77777777" w:rsidTr="00AF60F0">
        <w:trPr>
          <w:jc w:val="center"/>
        </w:trPr>
        <w:tc>
          <w:tcPr>
            <w:tcW w:w="2127" w:type="dxa"/>
            <w:vAlign w:val="bottom"/>
          </w:tcPr>
          <w:p w14:paraId="23FCA6BA" w14:textId="461FFB14" w:rsidR="00E9597F" w:rsidRPr="00AF60F0" w:rsidRDefault="00E9597F" w:rsidP="00AF60F0">
            <w:pPr>
              <w:pStyle w:val="H-Hlavnitext"/>
              <w:ind w:firstLine="176"/>
              <w:jc w:val="center"/>
            </w:pPr>
            <w:r w:rsidRPr="00AF60F0">
              <w:t>2848</w:t>
            </w:r>
          </w:p>
        </w:tc>
        <w:tc>
          <w:tcPr>
            <w:tcW w:w="3402" w:type="dxa"/>
            <w:vAlign w:val="bottom"/>
          </w:tcPr>
          <w:p w14:paraId="2E9504DD" w14:textId="53F00555" w:rsidR="00E9597F" w:rsidRPr="00AF60F0" w:rsidRDefault="00E9597F" w:rsidP="00AF60F0">
            <w:pPr>
              <w:pStyle w:val="H-Hlavnitext"/>
              <w:ind w:firstLine="176"/>
              <w:jc w:val="center"/>
            </w:pPr>
            <w:r w:rsidRPr="00AF60F0">
              <w:t>cis-1,4-polyisoprene</w:t>
            </w:r>
          </w:p>
        </w:tc>
      </w:tr>
      <w:tr w:rsidR="00E9597F" w:rsidRPr="00AF60F0" w14:paraId="363DFFE0" w14:textId="77777777" w:rsidTr="00AF60F0">
        <w:trPr>
          <w:jc w:val="center"/>
        </w:trPr>
        <w:tc>
          <w:tcPr>
            <w:tcW w:w="2127" w:type="dxa"/>
            <w:vAlign w:val="bottom"/>
          </w:tcPr>
          <w:p w14:paraId="5E4CD308" w14:textId="3A096A44" w:rsidR="00E9597F" w:rsidRPr="00AF60F0" w:rsidRDefault="00E9597F" w:rsidP="00AF60F0">
            <w:pPr>
              <w:pStyle w:val="H-Hlavnitext"/>
              <w:ind w:firstLine="176"/>
              <w:jc w:val="center"/>
            </w:pPr>
            <w:r w:rsidRPr="00AF60F0">
              <w:t>2916</w:t>
            </w:r>
          </w:p>
        </w:tc>
        <w:tc>
          <w:tcPr>
            <w:tcW w:w="3402" w:type="dxa"/>
            <w:vAlign w:val="bottom"/>
          </w:tcPr>
          <w:p w14:paraId="4448C1C2" w14:textId="163E8B1F" w:rsidR="00E9597F" w:rsidRPr="00AF60F0" w:rsidRDefault="00E9597F" w:rsidP="00AF60F0">
            <w:pPr>
              <w:pStyle w:val="H-Hlavnitext"/>
              <w:ind w:firstLine="176"/>
              <w:jc w:val="center"/>
            </w:pPr>
            <w:r w:rsidRPr="00AF60F0">
              <w:t>–CH3 symmetric</w:t>
            </w:r>
          </w:p>
        </w:tc>
      </w:tr>
      <w:tr w:rsidR="00E9597F" w:rsidRPr="00AF60F0" w14:paraId="36DE38A2" w14:textId="77777777" w:rsidTr="00AF60F0">
        <w:trPr>
          <w:jc w:val="center"/>
        </w:trPr>
        <w:tc>
          <w:tcPr>
            <w:tcW w:w="2127" w:type="dxa"/>
            <w:vAlign w:val="bottom"/>
          </w:tcPr>
          <w:p w14:paraId="038E0A66" w14:textId="786BE49F" w:rsidR="00E9597F" w:rsidRPr="00AF60F0" w:rsidRDefault="00E9597F" w:rsidP="00AF60F0">
            <w:pPr>
              <w:pStyle w:val="H-Hlavnitext"/>
              <w:ind w:firstLine="176"/>
              <w:jc w:val="center"/>
            </w:pPr>
            <w:r w:rsidRPr="00AF60F0">
              <w:t>2955</w:t>
            </w:r>
          </w:p>
        </w:tc>
        <w:tc>
          <w:tcPr>
            <w:tcW w:w="3402" w:type="dxa"/>
            <w:vAlign w:val="bottom"/>
          </w:tcPr>
          <w:p w14:paraId="7B318C3F" w14:textId="5E2EA916" w:rsidR="00E9597F" w:rsidRPr="00AF60F0" w:rsidRDefault="00E9597F" w:rsidP="00AF60F0">
            <w:pPr>
              <w:pStyle w:val="H-Hlavnitext"/>
              <w:ind w:firstLine="176"/>
              <w:jc w:val="center"/>
            </w:pPr>
            <w:r w:rsidRPr="00AF60F0">
              <w:t>–CH2– asymmetric</w:t>
            </w:r>
          </w:p>
        </w:tc>
      </w:tr>
      <w:tr w:rsidR="00E9597F" w:rsidRPr="00AF60F0" w14:paraId="0ADF017B" w14:textId="77777777" w:rsidTr="00AF60F0">
        <w:trPr>
          <w:jc w:val="center"/>
        </w:trPr>
        <w:tc>
          <w:tcPr>
            <w:tcW w:w="2127" w:type="dxa"/>
            <w:vAlign w:val="bottom"/>
          </w:tcPr>
          <w:p w14:paraId="062F807D" w14:textId="3F199E9D" w:rsidR="00E9597F" w:rsidRPr="00AF60F0" w:rsidRDefault="00E9597F" w:rsidP="00AF60F0">
            <w:pPr>
              <w:pStyle w:val="H-Hlavnitext"/>
              <w:ind w:firstLine="176"/>
              <w:jc w:val="center"/>
            </w:pPr>
            <w:r w:rsidRPr="00AF60F0">
              <w:t>1375</w:t>
            </w:r>
          </w:p>
        </w:tc>
        <w:tc>
          <w:tcPr>
            <w:tcW w:w="3402" w:type="dxa"/>
            <w:vAlign w:val="bottom"/>
          </w:tcPr>
          <w:p w14:paraId="6760E285" w14:textId="54E6BCE8" w:rsidR="00E9597F" w:rsidRPr="00AF60F0" w:rsidRDefault="00E9597F" w:rsidP="00AF60F0">
            <w:pPr>
              <w:pStyle w:val="H-Hlavnitext"/>
              <w:ind w:firstLine="176"/>
              <w:jc w:val="center"/>
            </w:pPr>
            <w:r w:rsidRPr="00AF60F0">
              <w:t>cis-1,4-polyisoprene</w:t>
            </w:r>
          </w:p>
        </w:tc>
      </w:tr>
      <w:tr w:rsidR="00E9597F" w:rsidRPr="00AF60F0" w14:paraId="56C9DB23" w14:textId="77777777" w:rsidTr="00AF60F0">
        <w:trPr>
          <w:jc w:val="center"/>
        </w:trPr>
        <w:tc>
          <w:tcPr>
            <w:tcW w:w="2127" w:type="dxa"/>
            <w:vAlign w:val="bottom"/>
          </w:tcPr>
          <w:p w14:paraId="28487426" w14:textId="32EA0240" w:rsidR="00E9597F" w:rsidRPr="00AF60F0" w:rsidRDefault="00E9597F" w:rsidP="00AF60F0">
            <w:pPr>
              <w:pStyle w:val="H-Hlavnitext"/>
              <w:ind w:firstLine="176"/>
              <w:jc w:val="center"/>
            </w:pPr>
            <w:r w:rsidRPr="00AF60F0">
              <w:t>1455</w:t>
            </w:r>
          </w:p>
        </w:tc>
        <w:tc>
          <w:tcPr>
            <w:tcW w:w="3402" w:type="dxa"/>
            <w:vAlign w:val="bottom"/>
          </w:tcPr>
          <w:p w14:paraId="7E9C8C93" w14:textId="56650F4A" w:rsidR="00E9597F" w:rsidRPr="00AF60F0" w:rsidRDefault="00E9597F" w:rsidP="00AF60F0">
            <w:pPr>
              <w:pStyle w:val="H-Hlavnitext"/>
              <w:ind w:firstLine="176"/>
              <w:jc w:val="center"/>
            </w:pPr>
            <w:r w:rsidRPr="00AF60F0">
              <w:t>cis-1,4-polyisoprene</w:t>
            </w:r>
          </w:p>
        </w:tc>
      </w:tr>
      <w:tr w:rsidR="00E9597F" w:rsidRPr="00AF60F0" w14:paraId="068E3280" w14:textId="77777777" w:rsidTr="00AF60F0">
        <w:trPr>
          <w:jc w:val="center"/>
        </w:trPr>
        <w:tc>
          <w:tcPr>
            <w:tcW w:w="2127" w:type="dxa"/>
            <w:vAlign w:val="bottom"/>
          </w:tcPr>
          <w:p w14:paraId="18E8B1BF" w14:textId="37F732D7" w:rsidR="00E9597F" w:rsidRPr="00AF60F0" w:rsidRDefault="00E9597F" w:rsidP="00AF60F0">
            <w:pPr>
              <w:pStyle w:val="H-Hlavnitext"/>
              <w:ind w:firstLine="176"/>
              <w:jc w:val="center"/>
            </w:pPr>
            <w:r w:rsidRPr="00AF60F0">
              <w:t>3033</w:t>
            </w:r>
          </w:p>
        </w:tc>
        <w:tc>
          <w:tcPr>
            <w:tcW w:w="3402" w:type="dxa"/>
            <w:vAlign w:val="bottom"/>
          </w:tcPr>
          <w:p w14:paraId="31F7B2AC" w14:textId="216628D7" w:rsidR="00E9597F" w:rsidRPr="00AF60F0" w:rsidRDefault="00E9597F" w:rsidP="00AF60F0">
            <w:pPr>
              <w:pStyle w:val="H-Hlavnitext"/>
              <w:ind w:firstLine="176"/>
              <w:jc w:val="center"/>
            </w:pPr>
            <w:r w:rsidRPr="00AF60F0">
              <w:t>–CH3 asymmetric</w:t>
            </w:r>
          </w:p>
        </w:tc>
      </w:tr>
    </w:tbl>
    <w:p w14:paraId="043C7701" w14:textId="77777777" w:rsidR="00425B96" w:rsidRPr="00AF60F0" w:rsidRDefault="00425B96" w:rsidP="00AF60F0"/>
    <w:p w14:paraId="57E11CC2" w14:textId="0FC36276" w:rsidR="00425B96" w:rsidRPr="00AF60F0" w:rsidRDefault="00425B96" w:rsidP="00425B96">
      <w:pPr>
        <w:pStyle w:val="Nadpis2"/>
        <w:rPr>
          <w:lang w:val="en-GB"/>
        </w:rPr>
      </w:pPr>
      <w:r w:rsidRPr="00AF60F0">
        <w:rPr>
          <w:lang w:val="en-GB"/>
        </w:rPr>
        <w:t>Since, the residue at contaminated steel plates demonstrated the same FTIR spectra differing only in their intensity, it can be concluded that selected steel material of the tool did not play any important role in the contamination of mold surface. From obtained results it is more probabl</w:t>
      </w:r>
      <w:r w:rsidR="00E623C3" w:rsidRPr="00AF60F0">
        <w:rPr>
          <w:lang w:val="en-GB"/>
        </w:rPr>
        <w:t>e</w:t>
      </w:r>
      <w:r w:rsidRPr="00AF60F0">
        <w:rPr>
          <w:lang w:val="en-GB"/>
        </w:rPr>
        <w:t xml:space="preserve"> that the contamination depends on the surface quality, because the steel surfaces with less roughness were not so dramatically contamined. This theory can be explained due to better adhesion condition of raw processing materials as wax, oil, lubricants, mold-release agent, cleaning solvents and other processing aids which better adhere to the mold surface and with higher number of cycles degradated. This can have a negative impact on the mold contamination and</w:t>
      </w:r>
      <w:r w:rsidR="00E623C3" w:rsidRPr="00AF60F0">
        <w:rPr>
          <w:lang w:val="en-GB"/>
        </w:rPr>
        <w:t>,</w:t>
      </w:r>
      <w:r w:rsidRPr="00AF60F0">
        <w:rPr>
          <w:lang w:val="en-GB"/>
        </w:rPr>
        <w:t xml:space="preserve"> in addition, these chemical reactions hinder subsequent analysis. For extension study on this topic, it is necessary to increase the statistical measurement of residues, especially in the early stage of vulcanization pressing.</w:t>
      </w:r>
    </w:p>
    <w:p w14:paraId="2D5CF1BF" w14:textId="68ADC285" w:rsidR="00D764A7" w:rsidRPr="00AF60F0" w:rsidRDefault="00D764A7" w:rsidP="005C3696">
      <w:pPr>
        <w:pStyle w:val="Odstavecseseznamem"/>
      </w:pPr>
    </w:p>
    <w:p w14:paraId="61B2EE79" w14:textId="77777777" w:rsidR="009A6257" w:rsidRPr="00AF60F0" w:rsidRDefault="009A6257" w:rsidP="009A6257">
      <w:pPr>
        <w:pStyle w:val="E-Heading"/>
      </w:pPr>
      <w:r w:rsidRPr="00AF60F0">
        <w:t>Conclusion</w:t>
      </w:r>
    </w:p>
    <w:p w14:paraId="287379BD" w14:textId="3F4B97B5" w:rsidR="005C3696" w:rsidRPr="00AF60F0" w:rsidRDefault="00216A87" w:rsidP="00855AAD">
      <w:pPr>
        <w:pStyle w:val="Nadpis2"/>
        <w:rPr>
          <w:lang w:val="en-GB"/>
        </w:rPr>
      </w:pPr>
      <w:r w:rsidRPr="00AF60F0">
        <w:rPr>
          <w:lang w:val="en-GB"/>
        </w:rPr>
        <w:t>Based on the obtained results</w:t>
      </w:r>
      <w:r w:rsidRPr="00AF60F0">
        <w:t xml:space="preserve">, the </w:t>
      </w:r>
      <w:r w:rsidRPr="00AF60F0">
        <w:rPr>
          <w:lang w:val="en-GB"/>
        </w:rPr>
        <w:t>FTIR analysis of residues do</w:t>
      </w:r>
      <w:r w:rsidR="00E623C3" w:rsidRPr="00AF60F0">
        <w:rPr>
          <w:lang w:val="en-GB"/>
        </w:rPr>
        <w:t>es</w:t>
      </w:r>
      <w:r w:rsidRPr="00AF60F0">
        <w:rPr>
          <w:lang w:val="en-GB"/>
        </w:rPr>
        <w:t xml:space="preserve"> not confirm that the contamination of the mold is carried out only by one compon</w:t>
      </w:r>
      <w:r w:rsidRPr="00AF60F0">
        <w:t xml:space="preserve">ent </w:t>
      </w:r>
      <w:r w:rsidR="00E623C3" w:rsidRPr="00AF60F0">
        <w:t xml:space="preserve">presented </w:t>
      </w:r>
      <w:r w:rsidRPr="00AF60F0">
        <w:t xml:space="preserve">in rubber mixture. In addition, there is no relation between selected tool steel material and composition of residue. </w:t>
      </w:r>
      <w:r w:rsidR="00855AAD" w:rsidRPr="00AF60F0">
        <w:rPr>
          <w:lang w:val="en-GB"/>
        </w:rPr>
        <w:t>During processing a tool may be expose to many contaminants during manufacturing.</w:t>
      </w:r>
      <w:r w:rsidR="00855AAD" w:rsidRPr="00AF60F0">
        <w:t xml:space="preserve"> </w:t>
      </w:r>
      <w:r w:rsidRPr="00AF60F0">
        <w:rPr>
          <w:lang w:val="en-GB"/>
        </w:rPr>
        <w:t>The contamination depends more on the surface quality, because the steel surfaces with lower roughness were less contamined</w:t>
      </w:r>
      <w:r w:rsidR="00855AAD" w:rsidRPr="00AF60F0">
        <w:t xml:space="preserve">. </w:t>
      </w:r>
      <w:r w:rsidR="00855AAD" w:rsidRPr="00AF60F0">
        <w:rPr>
          <w:lang w:val="en-GB"/>
        </w:rPr>
        <w:t>T</w:t>
      </w:r>
      <w:r w:rsidRPr="00AF60F0">
        <w:rPr>
          <w:lang w:val="en-GB"/>
        </w:rPr>
        <w:t xml:space="preserve">he </w:t>
      </w:r>
      <w:r w:rsidR="00855AAD" w:rsidRPr="00AF60F0">
        <w:rPr>
          <w:lang w:val="en-GB"/>
        </w:rPr>
        <w:t>most probable</w:t>
      </w:r>
      <w:r w:rsidRPr="00AF60F0">
        <w:rPr>
          <w:lang w:val="en-GB"/>
        </w:rPr>
        <w:t xml:space="preserve"> cause of surface contamination is due to mechanical adhesion, especially</w:t>
      </w:r>
      <w:r w:rsidR="00855AAD" w:rsidRPr="00AF60F0">
        <w:rPr>
          <w:lang w:val="en-GB"/>
        </w:rPr>
        <w:t xml:space="preserve"> components from rubber composition with low melting point are thermally degraded. Then the adhesion</w:t>
      </w:r>
      <w:r w:rsidRPr="00AF60F0">
        <w:rPr>
          <w:lang w:val="en-GB"/>
        </w:rPr>
        <w:t xml:space="preserve"> consists of the chemical bonds formed between the processing aids and the mold material (steel).</w:t>
      </w:r>
      <w:r w:rsidR="00855AAD" w:rsidRPr="00AF60F0">
        <w:rPr>
          <w:lang w:val="en-GB"/>
        </w:rPr>
        <w:t xml:space="preserve"> </w:t>
      </w:r>
      <w:r w:rsidRPr="00AF60F0">
        <w:rPr>
          <w:lang w:val="en-GB"/>
        </w:rPr>
        <w:t>Rubber adhesion to the form and amount of rubber adhering to the surface of the mold is increased depending on the surface roughness of the mold.</w:t>
      </w:r>
      <w:r w:rsidR="00855AAD" w:rsidRPr="00AF60F0">
        <w:rPr>
          <w:lang w:val="en-GB"/>
        </w:rPr>
        <w:t xml:space="preserve"> </w:t>
      </w:r>
      <w:r w:rsidR="005228D0" w:rsidRPr="00AF60F0">
        <w:rPr>
          <w:lang w:val="en-GB"/>
        </w:rPr>
        <w:t>Due to the large experiment range and time consuming experiments it was not fully detected the reason of the surface contamination, but the resul</w:t>
      </w:r>
      <w:r w:rsidR="00265E30" w:rsidRPr="00AF60F0">
        <w:rPr>
          <w:lang w:val="en-GB"/>
        </w:rPr>
        <w:t>t</w:t>
      </w:r>
      <w:r w:rsidR="005228D0" w:rsidRPr="00AF60F0">
        <w:rPr>
          <w:lang w:val="en-GB"/>
        </w:rPr>
        <w:t xml:space="preserve">s of performed experiments point out the direction of the next step. </w:t>
      </w:r>
      <w:r w:rsidR="005C3696" w:rsidRPr="00AF60F0">
        <w:rPr>
          <w:lang w:val="en-GB"/>
        </w:rPr>
        <w:t>For the further research i</w:t>
      </w:r>
      <w:r w:rsidRPr="00AF60F0">
        <w:rPr>
          <w:lang w:val="en-GB"/>
        </w:rPr>
        <w:t>t is necesa</w:t>
      </w:r>
      <w:r w:rsidR="005C3696" w:rsidRPr="00AF60F0">
        <w:rPr>
          <w:lang w:val="en-GB"/>
        </w:rPr>
        <w:t xml:space="preserve">ry to increase the frequency of statistical measurement, especially at </w:t>
      </w:r>
      <w:r w:rsidR="00E623C3" w:rsidRPr="00AF60F0">
        <w:rPr>
          <w:lang w:val="en-GB"/>
        </w:rPr>
        <w:t>the</w:t>
      </w:r>
      <w:r w:rsidR="005C3696" w:rsidRPr="00AF60F0">
        <w:rPr>
          <w:lang w:val="en-GB"/>
        </w:rPr>
        <w:t xml:space="preserve"> early stage of pressing</w:t>
      </w:r>
      <w:r w:rsidR="00E623C3" w:rsidRPr="00AF60F0">
        <w:rPr>
          <w:lang w:val="en-GB"/>
        </w:rPr>
        <w:t>.</w:t>
      </w:r>
    </w:p>
    <w:p w14:paraId="71122312" w14:textId="77777777" w:rsidR="005C3696" w:rsidRPr="00AF60F0" w:rsidRDefault="005C3696" w:rsidP="005228D0">
      <w:pPr>
        <w:pStyle w:val="Nadpis2"/>
        <w:rPr>
          <w:lang w:val="en-GB"/>
        </w:rPr>
      </w:pPr>
    </w:p>
    <w:p w14:paraId="5FD85A74" w14:textId="77777777" w:rsidR="009A6257" w:rsidRPr="00AF60F0" w:rsidRDefault="00CC47D4" w:rsidP="00CC47D4">
      <w:pPr>
        <w:pStyle w:val="E-Heading"/>
        <w:numPr>
          <w:ilvl w:val="0"/>
          <w:numId w:val="0"/>
        </w:numPr>
        <w:ind w:left="284" w:hanging="284"/>
      </w:pPr>
      <w:r w:rsidRPr="00AF60F0">
        <w:t>Acknowledgment</w:t>
      </w:r>
    </w:p>
    <w:p w14:paraId="0A130A28" w14:textId="5207D2A5" w:rsidR="002210A8" w:rsidRPr="00AF60F0" w:rsidRDefault="00612B85" w:rsidP="00575197">
      <w:pPr>
        <w:pStyle w:val="Nadpis2"/>
        <w:ind w:firstLine="0"/>
        <w:rPr>
          <w:b/>
          <w:i/>
          <w:lang w:val="en-GB"/>
        </w:rPr>
      </w:pPr>
      <w:r w:rsidRPr="00AF60F0">
        <w:rPr>
          <w:b/>
          <w:i/>
          <w:lang w:val="en-GB"/>
        </w:rPr>
        <w:t>This work was supported by the Ministry of Education, Youth, and Sports of the Czech Republic - Program NPU I (LO1504). This study was also supported by the internal grant of TBU in Zlin IGA/FT/2016/002 funded from the resources of the specific university research. The authors would like also to thank Barbora Hanulikova for her help with FTIR analysis.</w:t>
      </w:r>
    </w:p>
    <w:p w14:paraId="1779573B" w14:textId="77777777" w:rsidR="00575197" w:rsidRPr="00AF60F0" w:rsidRDefault="00575197" w:rsidP="00575197"/>
    <w:p w14:paraId="25143CD7" w14:textId="77777777" w:rsidR="00575197" w:rsidRPr="00AF60F0" w:rsidRDefault="00575197" w:rsidP="00575197">
      <w:pPr>
        <w:rPr>
          <w:sz w:val="22"/>
        </w:rPr>
      </w:pPr>
      <w:r w:rsidRPr="00AF60F0">
        <w:rPr>
          <w:sz w:val="22"/>
        </w:rPr>
        <w:t>References</w:t>
      </w:r>
    </w:p>
    <w:p w14:paraId="591D707D" w14:textId="77777777" w:rsidR="00AF60F0" w:rsidRPr="00AF60F0" w:rsidRDefault="00AF60F0" w:rsidP="00AF60F0">
      <w:pPr>
        <w:suppressAutoHyphens w:val="0"/>
        <w:autoSpaceDE w:val="0"/>
        <w:autoSpaceDN w:val="0"/>
        <w:adjustRightInd w:val="0"/>
        <w:jc w:val="left"/>
        <w:rPr>
          <w:rFonts w:ascii="TimesNewRomanPSMT" w:hAnsi="TimesNewRomanPSMT" w:cs="TimesNewRomanPSMT"/>
          <w:b w:val="0"/>
          <w:szCs w:val="20"/>
          <w:lang w:val="cs-CZ"/>
        </w:rPr>
      </w:pPr>
      <w:r w:rsidRPr="00AF60F0">
        <w:rPr>
          <w:b w:val="0"/>
          <w:szCs w:val="20"/>
          <w:lang w:val="cs-CZ"/>
        </w:rPr>
        <w:t xml:space="preserve">[1] </w:t>
      </w:r>
      <w:r w:rsidRPr="00AF60F0">
        <w:rPr>
          <w:rFonts w:ascii="TimesNewRomanPSMT" w:hAnsi="TimesNewRomanPSMT" w:cs="TimesNewRomanPSMT"/>
          <w:b w:val="0"/>
          <w:szCs w:val="20"/>
          <w:lang w:val="cs-CZ"/>
        </w:rPr>
        <w:t xml:space="preserve">PREKOP, Š. (1998). </w:t>
      </w:r>
      <w:r w:rsidRPr="00AF60F0">
        <w:rPr>
          <w:rFonts w:ascii="TimesNewRomanPS-ItalicMT" w:hAnsi="TimesNewRomanPS-ItalicMT" w:cs="TimesNewRomanPS-ItalicMT"/>
          <w:b w:val="0"/>
          <w:i/>
          <w:iCs/>
          <w:szCs w:val="20"/>
          <w:lang w:val="cs-CZ"/>
        </w:rPr>
        <w:t>Gumárska technológia I</w:t>
      </w:r>
      <w:r w:rsidRPr="00AF60F0">
        <w:rPr>
          <w:rFonts w:ascii="TimesNewRomanPSMT" w:hAnsi="TimesNewRomanPSMT" w:cs="TimesNewRomanPSMT"/>
          <w:b w:val="0"/>
          <w:szCs w:val="20"/>
          <w:lang w:val="cs-CZ"/>
        </w:rPr>
        <w:t>. Žilina: Žilinská univerzita.</w:t>
      </w:r>
    </w:p>
    <w:p w14:paraId="59715090"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 xml:space="preserve">[2] </w:t>
      </w:r>
      <w:r w:rsidRPr="00AF60F0">
        <w:rPr>
          <w:rFonts w:ascii="TimesNewRomanPSMT" w:hAnsi="TimesNewRomanPSMT" w:cs="TimesNewRomanPSMT"/>
          <w:b w:val="0"/>
          <w:szCs w:val="20"/>
          <w:lang w:val="cs-CZ"/>
        </w:rPr>
        <w:t xml:space="preserve">ŠPAČEK, J. (1987). </w:t>
      </w:r>
      <w:r w:rsidRPr="00AF60F0">
        <w:rPr>
          <w:rFonts w:ascii="TimesNewRomanPS-ItalicMT" w:hAnsi="TimesNewRomanPS-ItalicMT" w:cs="TimesNewRomanPS-ItalicMT"/>
          <w:b w:val="0"/>
          <w:i/>
          <w:iCs/>
          <w:szCs w:val="20"/>
          <w:lang w:val="cs-CZ"/>
        </w:rPr>
        <w:t>Technologie gumárenská a plastikářská</w:t>
      </w:r>
      <w:r w:rsidRPr="00AF60F0">
        <w:rPr>
          <w:b w:val="0"/>
          <w:szCs w:val="20"/>
          <w:lang w:val="cs-CZ"/>
        </w:rPr>
        <w:t>. Brno: VUT.</w:t>
      </w:r>
    </w:p>
    <w:p w14:paraId="6B2C8664"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 xml:space="preserve">[3] </w:t>
      </w:r>
      <w:r w:rsidRPr="00AF60F0">
        <w:rPr>
          <w:rFonts w:ascii="TimesNewRomanPSMT" w:hAnsi="TimesNewRomanPSMT" w:cs="TimesNewRomanPSMT"/>
          <w:b w:val="0"/>
          <w:szCs w:val="20"/>
          <w:lang w:val="cs-CZ"/>
        </w:rPr>
        <w:t>DUCHÁČEK, V</w:t>
      </w:r>
      <w:r w:rsidRPr="00AF60F0">
        <w:rPr>
          <w:b w:val="0"/>
          <w:szCs w:val="20"/>
          <w:lang w:val="cs-CZ"/>
        </w:rPr>
        <w:t xml:space="preserve">., </w:t>
      </w:r>
      <w:r w:rsidRPr="00AF60F0">
        <w:rPr>
          <w:rFonts w:ascii="TimesNewRomanPSMT" w:hAnsi="TimesNewRomanPSMT" w:cs="TimesNewRomanPSMT"/>
          <w:b w:val="0"/>
          <w:szCs w:val="20"/>
          <w:lang w:val="cs-CZ"/>
        </w:rPr>
        <w:t xml:space="preserve">HRDLIČKA </w:t>
      </w:r>
      <w:r w:rsidRPr="00AF60F0">
        <w:rPr>
          <w:b w:val="0"/>
          <w:szCs w:val="20"/>
          <w:lang w:val="cs-CZ"/>
        </w:rPr>
        <w:t xml:space="preserve">Z. (2009). </w:t>
      </w:r>
      <w:r w:rsidRPr="00AF60F0">
        <w:rPr>
          <w:rFonts w:ascii="TimesNewRomanPSMT" w:hAnsi="TimesNewRomanPSMT" w:cs="TimesNewRomanPSMT"/>
          <w:b w:val="0"/>
          <w:szCs w:val="20"/>
          <w:lang w:val="cs-CZ"/>
        </w:rPr>
        <w:t xml:space="preserve">Gumárenské suroviny a jejich zpracování, </w:t>
      </w:r>
      <w:r w:rsidRPr="00AF60F0">
        <w:rPr>
          <w:b w:val="0"/>
          <w:szCs w:val="20"/>
          <w:lang w:val="cs-CZ"/>
        </w:rPr>
        <w:t>Praha: V</w:t>
      </w:r>
      <w:r w:rsidRPr="00AF60F0">
        <w:rPr>
          <w:rFonts w:ascii="TimesNewRomanPSMT" w:hAnsi="TimesNewRomanPSMT" w:cs="TimesNewRomanPSMT"/>
          <w:b w:val="0"/>
          <w:szCs w:val="20"/>
          <w:lang w:val="cs-CZ"/>
        </w:rPr>
        <w:t xml:space="preserve">ŠCHT </w:t>
      </w:r>
      <w:r w:rsidRPr="00AF60F0">
        <w:rPr>
          <w:b w:val="0"/>
          <w:szCs w:val="20"/>
          <w:lang w:val="cs-CZ"/>
        </w:rPr>
        <w:t>v Praze.</w:t>
      </w:r>
    </w:p>
    <w:p w14:paraId="262CA19E"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 xml:space="preserve">[4] FORREST, M. J. (2001). </w:t>
      </w:r>
      <w:r w:rsidRPr="00AF60F0">
        <w:rPr>
          <w:b w:val="0"/>
          <w:i/>
          <w:iCs/>
          <w:szCs w:val="20"/>
          <w:lang w:val="cs-CZ"/>
        </w:rPr>
        <w:t>Rubber Analysis: Polymers, Compounds and Products</w:t>
      </w:r>
      <w:r w:rsidRPr="00AF60F0">
        <w:rPr>
          <w:b w:val="0"/>
          <w:szCs w:val="20"/>
          <w:lang w:val="cs-CZ"/>
        </w:rPr>
        <w:t>, Vol. 139, iSmithers Rapra</w:t>
      </w:r>
    </w:p>
    <w:p w14:paraId="1940E478"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Publishing.</w:t>
      </w:r>
    </w:p>
    <w:p w14:paraId="6989A0AA"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[5] HORNSBY, P. R., SINGH, I., DALEY, J. R., FIRTH, J. (2006). Mould fouling of elastomers during injection</w:t>
      </w:r>
    </w:p>
    <w:p w14:paraId="5FE58820"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 xml:space="preserve">moulding. </w:t>
      </w:r>
      <w:r w:rsidRPr="00AF60F0">
        <w:rPr>
          <w:b w:val="0"/>
          <w:i/>
          <w:iCs/>
          <w:szCs w:val="20"/>
          <w:lang w:val="cs-CZ"/>
        </w:rPr>
        <w:t>Plastics, rubber and composites</w:t>
      </w:r>
      <w:r w:rsidRPr="00AF60F0">
        <w:rPr>
          <w:b w:val="0"/>
          <w:szCs w:val="20"/>
          <w:lang w:val="cs-CZ"/>
        </w:rPr>
        <w:t>, vol. 35(8), pp. 331-339.</w:t>
      </w:r>
    </w:p>
    <w:p w14:paraId="03A422D3"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[6] HAVL</w:t>
      </w:r>
      <w:r w:rsidRPr="00AF60F0">
        <w:rPr>
          <w:rFonts w:ascii="TimesNewRomanPSMT" w:hAnsi="TimesNewRomanPSMT" w:cs="TimesNewRomanPSMT"/>
          <w:b w:val="0"/>
          <w:szCs w:val="20"/>
          <w:lang w:val="cs-CZ"/>
        </w:rPr>
        <w:t>ÍČKOVÁ</w:t>
      </w:r>
      <w:r w:rsidRPr="00AF60F0">
        <w:rPr>
          <w:b w:val="0"/>
          <w:szCs w:val="20"/>
          <w:lang w:val="cs-CZ"/>
        </w:rPr>
        <w:t xml:space="preserve">, K. (2014). Methods of Mold Cleaning from Vulcanized Residues. Master thesis, </w:t>
      </w:r>
      <w:r w:rsidRPr="00AF60F0">
        <w:rPr>
          <w:rFonts w:ascii="TimesNewRomanPSMT" w:hAnsi="TimesNewRomanPSMT" w:cs="TimesNewRomanPSMT"/>
          <w:b w:val="0"/>
          <w:szCs w:val="20"/>
          <w:lang w:val="cs-CZ"/>
        </w:rPr>
        <w:t xml:space="preserve">Zlín: </w:t>
      </w:r>
      <w:r w:rsidRPr="00AF60F0">
        <w:rPr>
          <w:b w:val="0"/>
          <w:szCs w:val="20"/>
          <w:lang w:val="cs-CZ"/>
        </w:rPr>
        <w:t>UTB in</w:t>
      </w:r>
    </w:p>
    <w:p w14:paraId="4AD89B0B" w14:textId="77777777" w:rsidR="00AF60F0" w:rsidRPr="00AF60F0" w:rsidRDefault="00AF60F0" w:rsidP="00AF60F0">
      <w:pPr>
        <w:suppressAutoHyphens w:val="0"/>
        <w:autoSpaceDE w:val="0"/>
        <w:autoSpaceDN w:val="0"/>
        <w:adjustRightInd w:val="0"/>
        <w:jc w:val="left"/>
        <w:rPr>
          <w:rFonts w:ascii="TimesNewRomanPSMT" w:hAnsi="TimesNewRomanPSMT" w:cs="TimesNewRomanPSMT"/>
          <w:b w:val="0"/>
          <w:szCs w:val="20"/>
          <w:lang w:val="cs-CZ"/>
        </w:rPr>
      </w:pPr>
      <w:r w:rsidRPr="00AF60F0">
        <w:rPr>
          <w:rFonts w:ascii="TimesNewRomanPSMT" w:hAnsi="TimesNewRomanPSMT" w:cs="TimesNewRomanPSMT"/>
          <w:b w:val="0"/>
          <w:szCs w:val="20"/>
          <w:lang w:val="cs-CZ"/>
        </w:rPr>
        <w:t>Zlín.</w:t>
      </w:r>
    </w:p>
    <w:p w14:paraId="72C0DD25" w14:textId="77777777" w:rsidR="00AF60F0" w:rsidRPr="00AF60F0" w:rsidRDefault="00AF60F0" w:rsidP="00AF60F0">
      <w:pPr>
        <w:suppressAutoHyphens w:val="0"/>
        <w:autoSpaceDE w:val="0"/>
        <w:autoSpaceDN w:val="0"/>
        <w:adjustRightInd w:val="0"/>
        <w:jc w:val="left"/>
        <w:rPr>
          <w:b w:val="0"/>
          <w:i/>
          <w:iCs/>
          <w:szCs w:val="20"/>
          <w:lang w:val="cs-CZ"/>
        </w:rPr>
      </w:pPr>
      <w:r w:rsidRPr="00AF60F0">
        <w:rPr>
          <w:b w:val="0"/>
          <w:szCs w:val="20"/>
          <w:lang w:val="cs-CZ"/>
        </w:rPr>
        <w:t xml:space="preserve">[7] DAVIS, G. D. (1993). Contamination of surfaces: origin, detection and effect on adhesion. </w:t>
      </w:r>
      <w:r w:rsidRPr="00AF60F0">
        <w:rPr>
          <w:b w:val="0"/>
          <w:i/>
          <w:iCs/>
          <w:szCs w:val="20"/>
          <w:lang w:val="cs-CZ"/>
        </w:rPr>
        <w:t>Surface and interface</w:t>
      </w:r>
    </w:p>
    <w:p w14:paraId="6BF0C0B6"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i/>
          <w:iCs/>
          <w:szCs w:val="20"/>
          <w:lang w:val="cs-CZ"/>
        </w:rPr>
        <w:t>analysis</w:t>
      </w:r>
      <w:r w:rsidRPr="00AF60F0">
        <w:rPr>
          <w:b w:val="0"/>
          <w:szCs w:val="20"/>
          <w:lang w:val="cs-CZ"/>
        </w:rPr>
        <w:t>, 20(5), pp. 368-372.</w:t>
      </w:r>
    </w:p>
    <w:p w14:paraId="0E1DF218"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[8] H</w:t>
      </w:r>
      <w:r w:rsidRPr="00AF60F0">
        <w:rPr>
          <w:rFonts w:ascii="TimesNewRomanPSMT" w:hAnsi="TimesNewRomanPSMT" w:cs="TimesNewRomanPSMT"/>
          <w:b w:val="0"/>
          <w:szCs w:val="20"/>
          <w:lang w:val="cs-CZ"/>
        </w:rPr>
        <w:t>Á</w:t>
      </w:r>
      <w:r w:rsidRPr="00AF60F0">
        <w:rPr>
          <w:b w:val="0"/>
          <w:szCs w:val="20"/>
          <w:lang w:val="cs-CZ"/>
        </w:rPr>
        <w:t xml:space="preserve">BA, J. (2015). </w:t>
      </w:r>
      <w:r w:rsidRPr="00AF60F0">
        <w:rPr>
          <w:b w:val="0"/>
          <w:i/>
          <w:iCs/>
          <w:szCs w:val="20"/>
          <w:lang w:val="cs-CZ"/>
        </w:rPr>
        <w:t>Contamination of tool steels during rubber vulcanization</w:t>
      </w:r>
      <w:r w:rsidRPr="00AF60F0">
        <w:rPr>
          <w:b w:val="0"/>
          <w:szCs w:val="20"/>
          <w:lang w:val="cs-CZ"/>
        </w:rPr>
        <w:t>. Master thesis, University of Tomas</w:t>
      </w:r>
    </w:p>
    <w:p w14:paraId="2DDD2C75"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Bata in Zlin.</w:t>
      </w:r>
    </w:p>
    <w:p w14:paraId="18FF3EA7" w14:textId="77777777" w:rsidR="00AF60F0"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 xml:space="preserve">[9] </w:t>
      </w:r>
      <w:r w:rsidRPr="00AF60F0">
        <w:rPr>
          <w:rFonts w:ascii="TimesNewRomanPSMT" w:hAnsi="TimesNewRomanPSMT" w:cs="TimesNewRomanPSMT"/>
          <w:b w:val="0"/>
          <w:szCs w:val="20"/>
          <w:lang w:val="cs-CZ"/>
        </w:rPr>
        <w:t xml:space="preserve">ČERVINKA, </w:t>
      </w:r>
      <w:r w:rsidRPr="00AF60F0">
        <w:rPr>
          <w:b w:val="0"/>
          <w:szCs w:val="20"/>
          <w:lang w:val="cs-CZ"/>
        </w:rPr>
        <w:t>M. (2015). Contamination and surface protection of molds made of aluminum alloys. Master thesis,</w:t>
      </w:r>
    </w:p>
    <w:p w14:paraId="13133E59" w14:textId="77777777" w:rsidR="00AF60F0" w:rsidRPr="00AF60F0" w:rsidRDefault="00AF60F0" w:rsidP="00AF60F0">
      <w:pPr>
        <w:suppressAutoHyphens w:val="0"/>
        <w:autoSpaceDE w:val="0"/>
        <w:autoSpaceDN w:val="0"/>
        <w:adjustRightInd w:val="0"/>
        <w:jc w:val="left"/>
        <w:rPr>
          <w:rFonts w:ascii="TimesNewRomanPSMT" w:hAnsi="TimesNewRomanPSMT" w:cs="TimesNewRomanPSMT"/>
          <w:b w:val="0"/>
          <w:szCs w:val="20"/>
          <w:lang w:val="cs-CZ"/>
        </w:rPr>
      </w:pPr>
      <w:r w:rsidRPr="00AF60F0">
        <w:rPr>
          <w:rFonts w:ascii="TimesNewRomanPSMT" w:hAnsi="TimesNewRomanPSMT" w:cs="TimesNewRomanPSMT"/>
          <w:b w:val="0"/>
          <w:szCs w:val="20"/>
          <w:lang w:val="cs-CZ"/>
        </w:rPr>
        <w:t xml:space="preserve">Zlín: </w:t>
      </w:r>
      <w:r w:rsidRPr="00AF60F0">
        <w:rPr>
          <w:b w:val="0"/>
          <w:szCs w:val="20"/>
          <w:lang w:val="cs-CZ"/>
        </w:rPr>
        <w:t>U</w:t>
      </w:r>
      <w:r w:rsidRPr="00AF60F0">
        <w:rPr>
          <w:rFonts w:ascii="TimesNewRomanPSMT" w:hAnsi="TimesNewRomanPSMT" w:cs="TimesNewRomanPSMT"/>
          <w:b w:val="0"/>
          <w:szCs w:val="20"/>
          <w:lang w:val="cs-CZ"/>
        </w:rPr>
        <w:t>TB in Zlín.</w:t>
      </w:r>
    </w:p>
    <w:p w14:paraId="644BA037" w14:textId="77777777" w:rsidR="00AF60F0" w:rsidRPr="00AF60F0" w:rsidRDefault="00AF60F0" w:rsidP="00AF60F0">
      <w:pPr>
        <w:suppressAutoHyphens w:val="0"/>
        <w:autoSpaceDE w:val="0"/>
        <w:autoSpaceDN w:val="0"/>
        <w:adjustRightInd w:val="0"/>
        <w:jc w:val="left"/>
        <w:rPr>
          <w:rFonts w:ascii="TimesNewRomanPSMT" w:hAnsi="TimesNewRomanPSMT" w:cs="TimesNewRomanPSMT"/>
          <w:b w:val="0"/>
          <w:szCs w:val="20"/>
          <w:lang w:val="cs-CZ"/>
        </w:rPr>
      </w:pPr>
      <w:r w:rsidRPr="00AF60F0">
        <w:rPr>
          <w:b w:val="0"/>
          <w:szCs w:val="20"/>
          <w:lang w:val="cs-CZ"/>
        </w:rPr>
        <w:t xml:space="preserve">[10] </w:t>
      </w:r>
      <w:r w:rsidRPr="00AF60F0">
        <w:rPr>
          <w:rFonts w:ascii="TimesNewRomanPSMT" w:hAnsi="TimesNewRomanPSMT" w:cs="TimesNewRomanPSMT"/>
          <w:b w:val="0"/>
          <w:szCs w:val="20"/>
          <w:lang w:val="cs-CZ"/>
        </w:rPr>
        <w:t xml:space="preserve">DVOŘÁK, Z. (2011). </w:t>
      </w:r>
      <w:r w:rsidRPr="00AF60F0">
        <w:rPr>
          <w:rFonts w:ascii="TimesNewRomanPS-ItalicMT" w:hAnsi="TimesNewRomanPS-ItalicMT" w:cs="TimesNewRomanPS-ItalicMT"/>
          <w:b w:val="0"/>
          <w:i/>
          <w:iCs/>
          <w:szCs w:val="20"/>
          <w:lang w:val="cs-CZ"/>
        </w:rPr>
        <w:t>Zpracovatelské procesy gumárenské: pro konstrukční směry</w:t>
      </w:r>
      <w:r w:rsidRPr="00AF60F0">
        <w:rPr>
          <w:rFonts w:ascii="TimesNewRomanPSMT" w:hAnsi="TimesNewRomanPSMT" w:cs="TimesNewRomanPSMT"/>
          <w:b w:val="0"/>
          <w:szCs w:val="20"/>
          <w:lang w:val="cs-CZ"/>
        </w:rPr>
        <w:t>. Zlín: UTB ve Zlíně.</w:t>
      </w:r>
    </w:p>
    <w:p w14:paraId="444E4D8C" w14:textId="77777777" w:rsidR="00AF60F0" w:rsidRPr="00AF60F0" w:rsidRDefault="00AF60F0" w:rsidP="00AF60F0">
      <w:pPr>
        <w:suppressAutoHyphens w:val="0"/>
        <w:autoSpaceDE w:val="0"/>
        <w:autoSpaceDN w:val="0"/>
        <w:adjustRightInd w:val="0"/>
        <w:jc w:val="left"/>
        <w:rPr>
          <w:rFonts w:ascii="TimesNewRomanPS-ItalicMT" w:hAnsi="TimesNewRomanPS-ItalicMT" w:cs="TimesNewRomanPS-ItalicMT"/>
          <w:b w:val="0"/>
          <w:i/>
          <w:iCs/>
          <w:szCs w:val="20"/>
          <w:lang w:val="cs-CZ"/>
        </w:rPr>
      </w:pPr>
      <w:r w:rsidRPr="00AF60F0">
        <w:rPr>
          <w:b w:val="0"/>
          <w:szCs w:val="20"/>
          <w:lang w:val="cs-CZ"/>
        </w:rPr>
        <w:t xml:space="preserve">[11] </w:t>
      </w:r>
      <w:r w:rsidRPr="00AF60F0">
        <w:rPr>
          <w:rFonts w:ascii="TimesNewRomanPSMT" w:hAnsi="TimesNewRomanPSMT" w:cs="TimesNewRomanPSMT"/>
          <w:b w:val="0"/>
          <w:szCs w:val="20"/>
          <w:lang w:val="cs-CZ"/>
        </w:rPr>
        <w:t xml:space="preserve">INSTITUT GUMÁRENSKÉ TECHNOLOGIE A TESTOVÁNÍ ZLÍN </w:t>
      </w:r>
      <w:r w:rsidRPr="00AF60F0">
        <w:rPr>
          <w:b w:val="0"/>
          <w:szCs w:val="20"/>
          <w:lang w:val="cs-CZ"/>
        </w:rPr>
        <w:t xml:space="preserve">(1996). </w:t>
      </w:r>
      <w:r w:rsidRPr="00AF60F0">
        <w:rPr>
          <w:rFonts w:ascii="TimesNewRomanPS-ItalicMT" w:hAnsi="TimesNewRomanPS-ItalicMT" w:cs="TimesNewRomanPS-ItalicMT"/>
          <w:b w:val="0"/>
          <w:i/>
          <w:iCs/>
          <w:szCs w:val="20"/>
          <w:lang w:val="cs-CZ"/>
        </w:rPr>
        <w:t>Problematika špinění forem:</w:t>
      </w:r>
    </w:p>
    <w:p w14:paraId="0B01DF76" w14:textId="77777777" w:rsidR="00AF60F0" w:rsidRPr="00AF60F0" w:rsidRDefault="00AF60F0" w:rsidP="00AF60F0">
      <w:pPr>
        <w:suppressAutoHyphens w:val="0"/>
        <w:autoSpaceDE w:val="0"/>
        <w:autoSpaceDN w:val="0"/>
        <w:adjustRightInd w:val="0"/>
        <w:jc w:val="left"/>
        <w:rPr>
          <w:b w:val="0"/>
          <w:szCs w:val="20"/>
          <w:lang w:val="cs-CZ"/>
        </w:rPr>
      </w:pPr>
      <w:r w:rsidRPr="00AF60F0">
        <w:rPr>
          <w:rFonts w:ascii="TimesNewRomanPS-ItalicMT" w:hAnsi="TimesNewRomanPS-ItalicMT" w:cs="TimesNewRomanPS-ItalicMT"/>
          <w:b w:val="0"/>
          <w:i/>
          <w:iCs/>
          <w:szCs w:val="20"/>
          <w:lang w:val="cs-CZ"/>
        </w:rPr>
        <w:t>Studie o příčinách vzniku a možnostech jejího snížení</w:t>
      </w:r>
      <w:r w:rsidRPr="00AF60F0">
        <w:rPr>
          <w:b w:val="0"/>
          <w:szCs w:val="20"/>
          <w:lang w:val="cs-CZ"/>
        </w:rPr>
        <w:t>. Zlin.</w:t>
      </w:r>
    </w:p>
    <w:p w14:paraId="36AD6F93" w14:textId="1DF7E816" w:rsidR="00FD3963" w:rsidRPr="00AF60F0" w:rsidRDefault="00AF60F0" w:rsidP="00AF60F0">
      <w:pPr>
        <w:suppressAutoHyphens w:val="0"/>
        <w:autoSpaceDE w:val="0"/>
        <w:autoSpaceDN w:val="0"/>
        <w:adjustRightInd w:val="0"/>
        <w:jc w:val="left"/>
        <w:rPr>
          <w:b w:val="0"/>
          <w:szCs w:val="20"/>
          <w:lang w:val="cs-CZ"/>
        </w:rPr>
      </w:pPr>
      <w:r w:rsidRPr="00AF60F0">
        <w:rPr>
          <w:b w:val="0"/>
          <w:szCs w:val="20"/>
          <w:lang w:val="cs-CZ"/>
        </w:rPr>
        <w:t>[12] BUKHINA, M. F., MOROZOV, Y. L., Van de VEN, P. M., NOORDEMEER, J. W. M. (2003). Mould fouling of</w:t>
      </w:r>
    </w:p>
    <w:sectPr w:rsidR="00FD3963" w:rsidRPr="00AF60F0" w:rsidSect="00575197">
      <w:type w:val="continuous"/>
      <w:pgSz w:w="11906" w:h="16838" w:code="9"/>
      <w:pgMar w:top="1304" w:right="794" w:bottom="1134" w:left="1474" w:header="454" w:footer="454" w:gutter="0"/>
      <w:pgNumType w:start="414"/>
      <w:cols w:space="51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6C309A5" w14:textId="77777777" w:rsidR="00A81137" w:rsidRDefault="00A81137">
      <w:r>
        <w:separator/>
      </w:r>
    </w:p>
  </w:endnote>
  <w:endnote w:type="continuationSeparator" w:id="0">
    <w:p w14:paraId="5FEB9C82" w14:textId="77777777" w:rsidR="00A81137" w:rsidRDefault="00A8113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윤명조120">
    <w:altName w:val="Arial Unicode MS"/>
    <w:charset w:val="81"/>
    <w:family w:val="roman"/>
    <w:pitch w:val="variable"/>
    <w:sig w:usb0="800002A7" w:usb1="29D77CFB" w:usb2="00000010" w:usb3="00000000" w:csb0="00080000" w:csb1="00000000"/>
  </w:font>
  <w:font w:name="Batang">
    <w:altName w:val="바탕"/>
    <w:panose1 w:val="02030600000101010101"/>
    <w:charset w:val="81"/>
    <w:family w:val="roman"/>
    <w:pitch w:val="variable"/>
    <w:sig w:usb0="B00002AF" w:usb1="69D77CFB" w:usb2="00000030" w:usb3="00000000" w:csb0="0008009F" w:csb1="00000000"/>
  </w:font>
  <w:font w:name="SimSun">
    <w:altName w:val="宋体"/>
    <w:panose1 w:val="02010600030101010101"/>
    <w:charset w:val="86"/>
    <w:family w:val="auto"/>
    <w:pitch w:val="variable"/>
    <w:sig w:usb0="00000003" w:usb1="288F0000" w:usb2="00000016" w:usb3="00000000" w:csb0="00040001" w:csb1="00000000"/>
  </w:font>
  <w:font w:name="ArialMT">
    <w:altName w:val="Arial Unicode MS"/>
    <w:panose1 w:val="00000000000000000000"/>
    <w:charset w:val="80"/>
    <w:family w:val="auto"/>
    <w:notTrueType/>
    <w:pitch w:val="default"/>
    <w:sig w:usb0="00000001" w:usb1="08070000" w:usb2="00000010" w:usb3="00000000" w:csb0="00020000" w:csb1="00000000"/>
  </w:font>
  <w:font w:name="Verdana">
    <w:panose1 w:val="020B0604030504040204"/>
    <w:charset w:val="EE"/>
    <w:family w:val="swiss"/>
    <w:pitch w:val="variable"/>
    <w:sig w:usb0="A00006FF" w:usb1="4000205B" w:usb2="00000010" w:usb3="00000000" w:csb0="0000019F" w:csb1="00000000"/>
  </w:font>
  <w:font w:name="Mangal">
    <w:panose1 w:val="00000400000000000000"/>
    <w:charset w:val="00"/>
    <w:family w:val="roman"/>
    <w:pitch w:val="variable"/>
    <w:sig w:usb0="00008003" w:usb1="00000000" w:usb2="00000000" w:usb3="00000000" w:csb0="00000001" w:csb1="00000000"/>
  </w:font>
  <w:font w:name="Microsoft YaHei">
    <w:panose1 w:val="020B0503020204020204"/>
    <w:charset w:val="86"/>
    <w:family w:val="swiss"/>
    <w:pitch w:val="variable"/>
    <w:sig w:usb0="80000287" w:usb1="2ACF3C50" w:usb2="00000016" w:usb3="00000000" w:csb0="0004001F" w:csb1="00000000"/>
  </w:font>
  <w:font w:name="S Patkou">
    <w:panose1 w:val="00000000000000000000"/>
    <w:charset w:val="02"/>
    <w:family w:val="auto"/>
    <w:notTrueType/>
    <w:pitch w:val="variable"/>
  </w:font>
  <w:font w:name="TimesNewRomanPSMT">
    <w:panose1 w:val="00000000000000000000"/>
    <w:charset w:val="EE"/>
    <w:family w:val="auto"/>
    <w:notTrueType/>
    <w:pitch w:val="default"/>
    <w:sig w:usb0="00000005" w:usb1="00000000" w:usb2="00000000" w:usb3="00000000" w:csb0="00000002" w:csb1="00000000"/>
  </w:font>
  <w:font w:name="TimesNewRomanPS-ItalicMT">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A2D7CC" w14:textId="77777777" w:rsidR="00A81137" w:rsidRDefault="00A81137">
      <w:r>
        <w:separator/>
      </w:r>
    </w:p>
  </w:footnote>
  <w:footnote w:type="continuationSeparator" w:id="0">
    <w:p w14:paraId="2887197D" w14:textId="77777777" w:rsidR="00A81137" w:rsidRDefault="00A8113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056A03D6"/>
    <w:lvl w:ilvl="0">
      <w:start w:val="1"/>
      <w:numFmt w:val="decimal"/>
      <w:pStyle w:val="slovanseznam5"/>
      <w:lvlText w:val="%1."/>
      <w:lvlJc w:val="left"/>
      <w:pPr>
        <w:tabs>
          <w:tab w:val="num" w:pos="1492"/>
        </w:tabs>
        <w:ind w:left="1492" w:hanging="360"/>
      </w:pPr>
    </w:lvl>
  </w:abstractNum>
  <w:abstractNum w:abstractNumId="1" w15:restartNumberingAfterBreak="0">
    <w:nsid w:val="FFFFFF7D"/>
    <w:multiLevelType w:val="singleLevel"/>
    <w:tmpl w:val="4392A3D0"/>
    <w:lvl w:ilvl="0">
      <w:start w:val="1"/>
      <w:numFmt w:val="decimal"/>
      <w:pStyle w:val="slovanseznam4"/>
      <w:lvlText w:val="%1."/>
      <w:lvlJc w:val="left"/>
      <w:pPr>
        <w:tabs>
          <w:tab w:val="num" w:pos="1209"/>
        </w:tabs>
        <w:ind w:left="1209" w:hanging="360"/>
      </w:pPr>
    </w:lvl>
  </w:abstractNum>
  <w:abstractNum w:abstractNumId="2" w15:restartNumberingAfterBreak="0">
    <w:nsid w:val="FFFFFF7E"/>
    <w:multiLevelType w:val="singleLevel"/>
    <w:tmpl w:val="5448E62E"/>
    <w:lvl w:ilvl="0">
      <w:start w:val="1"/>
      <w:numFmt w:val="decimal"/>
      <w:pStyle w:val="slovanseznam3"/>
      <w:lvlText w:val="%1."/>
      <w:lvlJc w:val="left"/>
      <w:pPr>
        <w:tabs>
          <w:tab w:val="num" w:pos="926"/>
        </w:tabs>
        <w:ind w:left="926" w:hanging="360"/>
      </w:pPr>
    </w:lvl>
  </w:abstractNum>
  <w:abstractNum w:abstractNumId="3" w15:restartNumberingAfterBreak="0">
    <w:nsid w:val="FFFFFF7F"/>
    <w:multiLevelType w:val="multilevel"/>
    <w:tmpl w:val="FF90BD78"/>
    <w:lvl w:ilvl="0">
      <w:start w:val="1"/>
      <w:numFmt w:val="decimal"/>
      <w:pStyle w:val="slovanseznam2"/>
      <w:lvlText w:val="%1."/>
      <w:lvlJc w:val="left"/>
      <w:pPr>
        <w:tabs>
          <w:tab w:val="num" w:pos="762"/>
        </w:tabs>
        <w:ind w:left="762" w:hanging="360"/>
      </w:pPr>
    </w:lvl>
    <w:lvl w:ilvl="1">
      <w:start w:val="1"/>
      <w:numFmt w:val="decimal"/>
      <w:isLgl/>
      <w:lvlText w:val="%1.%2"/>
      <w:lvlJc w:val="left"/>
      <w:pPr>
        <w:ind w:left="934" w:hanging="495"/>
      </w:pPr>
      <w:rPr>
        <w:rFonts w:hint="default"/>
      </w:rPr>
    </w:lvl>
    <w:lvl w:ilvl="2">
      <w:start w:val="1"/>
      <w:numFmt w:val="decimal"/>
      <w:isLgl/>
      <w:lvlText w:val="%1.%2.%3"/>
      <w:lvlJc w:val="left"/>
      <w:pPr>
        <w:ind w:left="1196" w:hanging="720"/>
      </w:pPr>
      <w:rPr>
        <w:rFonts w:hint="default"/>
      </w:rPr>
    </w:lvl>
    <w:lvl w:ilvl="3">
      <w:start w:val="1"/>
      <w:numFmt w:val="decimal"/>
      <w:isLgl/>
      <w:lvlText w:val="%1.%2.%3.%4"/>
      <w:lvlJc w:val="left"/>
      <w:pPr>
        <w:ind w:left="1233" w:hanging="720"/>
      </w:pPr>
      <w:rPr>
        <w:rFonts w:hint="default"/>
      </w:rPr>
    </w:lvl>
    <w:lvl w:ilvl="4">
      <w:start w:val="1"/>
      <w:numFmt w:val="decimal"/>
      <w:isLgl/>
      <w:lvlText w:val="%1.%2.%3.%4.%5"/>
      <w:lvlJc w:val="left"/>
      <w:pPr>
        <w:ind w:left="1270" w:hanging="720"/>
      </w:pPr>
      <w:rPr>
        <w:rFonts w:hint="default"/>
      </w:rPr>
    </w:lvl>
    <w:lvl w:ilvl="5">
      <w:start w:val="1"/>
      <w:numFmt w:val="decimal"/>
      <w:isLgl/>
      <w:lvlText w:val="%1.%2.%3.%4.%5.%6"/>
      <w:lvlJc w:val="left"/>
      <w:pPr>
        <w:ind w:left="1667" w:hanging="1080"/>
      </w:pPr>
      <w:rPr>
        <w:rFonts w:hint="default"/>
      </w:rPr>
    </w:lvl>
    <w:lvl w:ilvl="6">
      <w:start w:val="1"/>
      <w:numFmt w:val="decimal"/>
      <w:isLgl/>
      <w:lvlText w:val="%1.%2.%3.%4.%5.%6.%7"/>
      <w:lvlJc w:val="left"/>
      <w:pPr>
        <w:ind w:left="1704" w:hanging="1080"/>
      </w:pPr>
      <w:rPr>
        <w:rFonts w:hint="default"/>
      </w:rPr>
    </w:lvl>
    <w:lvl w:ilvl="7">
      <w:start w:val="1"/>
      <w:numFmt w:val="decimal"/>
      <w:isLgl/>
      <w:lvlText w:val="%1.%2.%3.%4.%5.%6.%7.%8"/>
      <w:lvlJc w:val="left"/>
      <w:pPr>
        <w:ind w:left="2101" w:hanging="1440"/>
      </w:pPr>
      <w:rPr>
        <w:rFonts w:hint="default"/>
      </w:rPr>
    </w:lvl>
    <w:lvl w:ilvl="8">
      <w:start w:val="1"/>
      <w:numFmt w:val="decimal"/>
      <w:isLgl/>
      <w:lvlText w:val="%1.%2.%3.%4.%5.%6.%7.%8.%9"/>
      <w:lvlJc w:val="left"/>
      <w:pPr>
        <w:ind w:left="2138" w:hanging="1440"/>
      </w:pPr>
      <w:rPr>
        <w:rFonts w:hint="default"/>
      </w:rPr>
    </w:lvl>
  </w:abstractNum>
  <w:abstractNum w:abstractNumId="4" w15:restartNumberingAfterBreak="0">
    <w:nsid w:val="FFFFFF80"/>
    <w:multiLevelType w:val="singleLevel"/>
    <w:tmpl w:val="6CD25164"/>
    <w:lvl w:ilvl="0">
      <w:start w:val="1"/>
      <w:numFmt w:val="bullet"/>
      <w:pStyle w:val="Seznamsodrkami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A0F4322A"/>
    <w:lvl w:ilvl="0">
      <w:start w:val="1"/>
      <w:numFmt w:val="bullet"/>
      <w:pStyle w:val="Seznamsodrkami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97A64CA"/>
    <w:lvl w:ilvl="0">
      <w:start w:val="1"/>
      <w:numFmt w:val="bullet"/>
      <w:pStyle w:val="Seznamsodrkami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DD2D716"/>
    <w:lvl w:ilvl="0">
      <w:start w:val="1"/>
      <w:numFmt w:val="bullet"/>
      <w:pStyle w:val="Seznamsodrkami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50EE60A"/>
    <w:lvl w:ilvl="0">
      <w:start w:val="1"/>
      <w:numFmt w:val="decimal"/>
      <w:pStyle w:val="slovanseznam"/>
      <w:lvlText w:val="%1."/>
      <w:lvlJc w:val="left"/>
      <w:pPr>
        <w:tabs>
          <w:tab w:val="num" w:pos="360"/>
        </w:tabs>
        <w:ind w:left="360" w:hanging="360"/>
      </w:pPr>
    </w:lvl>
  </w:abstractNum>
  <w:abstractNum w:abstractNumId="9" w15:restartNumberingAfterBreak="0">
    <w:nsid w:val="FFFFFF89"/>
    <w:multiLevelType w:val="singleLevel"/>
    <w:tmpl w:val="154691D8"/>
    <w:lvl w:ilvl="0">
      <w:start w:val="1"/>
      <w:numFmt w:val="bullet"/>
      <w:pStyle w:val="Seznamsodrkami"/>
      <w:lvlText w:val=""/>
      <w:lvlJc w:val="left"/>
      <w:pPr>
        <w:tabs>
          <w:tab w:val="num" w:pos="360"/>
        </w:tabs>
        <w:ind w:left="360" w:hanging="360"/>
      </w:pPr>
      <w:rPr>
        <w:rFonts w:ascii="Symbol" w:hAnsi="Symbol" w:hint="default"/>
      </w:rPr>
    </w:lvl>
  </w:abstractNum>
  <w:abstractNum w:abstractNumId="10" w15:restartNumberingAfterBreak="0">
    <w:nsid w:val="00000001"/>
    <w:multiLevelType w:val="singleLevel"/>
    <w:tmpl w:val="00000001"/>
    <w:name w:val="WW8Num11"/>
    <w:lvl w:ilvl="0">
      <w:start w:val="1"/>
      <w:numFmt w:val="decimal"/>
      <w:lvlText w:val="[%1]"/>
      <w:lvlJc w:val="left"/>
      <w:pPr>
        <w:tabs>
          <w:tab w:val="num" w:pos="720"/>
        </w:tabs>
        <w:ind w:left="720" w:hanging="360"/>
      </w:pPr>
    </w:lvl>
  </w:abstractNum>
  <w:abstractNum w:abstractNumId="11" w15:restartNumberingAfterBreak="0">
    <w:nsid w:val="00000002"/>
    <w:multiLevelType w:val="singleLevel"/>
    <w:tmpl w:val="00000002"/>
    <w:name w:val="WW8Num2"/>
    <w:lvl w:ilvl="0">
      <w:start w:val="2"/>
      <w:numFmt w:val="decimal"/>
      <w:lvlText w:val="%1"/>
      <w:lvlJc w:val="left"/>
      <w:pPr>
        <w:tabs>
          <w:tab w:val="num" w:pos="720"/>
        </w:tabs>
        <w:ind w:left="720" w:hanging="360"/>
      </w:pPr>
    </w:lvl>
  </w:abstractNum>
  <w:abstractNum w:abstractNumId="12" w15:restartNumberingAfterBreak="0">
    <w:nsid w:val="00000009"/>
    <w:multiLevelType w:val="multilevel"/>
    <w:tmpl w:val="00000009"/>
    <w:name w:val="WW8Num10"/>
    <w:lvl w:ilvl="0">
      <w:start w:val="1"/>
      <w:numFmt w:val="decimal"/>
      <w:lvlText w:val="%1"/>
      <w:lvlJc w:val="left"/>
      <w:pPr>
        <w:tabs>
          <w:tab w:val="num" w:pos="0"/>
        </w:tabs>
        <w:ind w:left="1080" w:hanging="360"/>
      </w:pPr>
      <w:rPr>
        <w:rFonts w:ascii="Times New Roman" w:hAnsi="Times New Roman"/>
        <w:b/>
        <w:i w:val="0"/>
        <w:sz w:val="22"/>
      </w:rPr>
    </w:lvl>
    <w:lvl w:ilvl="1">
      <w:start w:val="3"/>
      <w:numFmt w:val="decimal"/>
      <w:lvlText w:val="%1.%2"/>
      <w:lvlJc w:val="left"/>
      <w:pPr>
        <w:tabs>
          <w:tab w:val="num" w:pos="1290"/>
        </w:tabs>
        <w:ind w:left="1290" w:hanging="570"/>
      </w:pPr>
    </w:lvl>
    <w:lvl w:ilvl="2">
      <w:start w:val="2"/>
      <w:numFmt w:val="decimal"/>
      <w:lvlText w:val="%1.%2.%3"/>
      <w:lvlJc w:val="left"/>
      <w:pPr>
        <w:tabs>
          <w:tab w:val="num" w:pos="1440"/>
        </w:tabs>
        <w:ind w:left="1440" w:hanging="720"/>
      </w:pPr>
    </w:lvl>
    <w:lvl w:ilvl="3">
      <w:start w:val="1"/>
      <w:numFmt w:val="decimal"/>
      <w:lvlText w:val="%1.%2.%3.%4"/>
      <w:lvlJc w:val="left"/>
      <w:pPr>
        <w:tabs>
          <w:tab w:val="num" w:pos="1440"/>
        </w:tabs>
        <w:ind w:left="1440" w:hanging="720"/>
      </w:pPr>
    </w:lvl>
    <w:lvl w:ilvl="4">
      <w:start w:val="1"/>
      <w:numFmt w:val="decimal"/>
      <w:lvlText w:val="%1.%2.%3.%4.%5"/>
      <w:lvlJc w:val="left"/>
      <w:pPr>
        <w:tabs>
          <w:tab w:val="num" w:pos="1440"/>
        </w:tabs>
        <w:ind w:left="1440" w:hanging="720"/>
      </w:pPr>
    </w:lvl>
    <w:lvl w:ilvl="5">
      <w:start w:val="1"/>
      <w:numFmt w:val="decimal"/>
      <w:lvlText w:val="%1.%2.%3.%4.%5.%6"/>
      <w:lvlJc w:val="left"/>
      <w:pPr>
        <w:tabs>
          <w:tab w:val="num" w:pos="1800"/>
        </w:tabs>
        <w:ind w:left="1800" w:hanging="1080"/>
      </w:pPr>
    </w:lvl>
    <w:lvl w:ilvl="6">
      <w:start w:val="1"/>
      <w:numFmt w:val="decimal"/>
      <w:lvlText w:val="%1.%2.%3.%4.%5.%6.%7"/>
      <w:lvlJc w:val="left"/>
      <w:pPr>
        <w:tabs>
          <w:tab w:val="num" w:pos="1800"/>
        </w:tabs>
        <w:ind w:left="1800" w:hanging="1080"/>
      </w:pPr>
    </w:lvl>
    <w:lvl w:ilvl="7">
      <w:start w:val="1"/>
      <w:numFmt w:val="decimal"/>
      <w:lvlText w:val="%1.%2.%3.%4.%5.%6.%7.%8"/>
      <w:lvlJc w:val="left"/>
      <w:pPr>
        <w:tabs>
          <w:tab w:val="num" w:pos="2160"/>
        </w:tabs>
        <w:ind w:left="2160" w:hanging="1440"/>
      </w:pPr>
    </w:lvl>
    <w:lvl w:ilvl="8">
      <w:start w:val="1"/>
      <w:numFmt w:val="decimal"/>
      <w:lvlText w:val="%1.%2.%3.%4.%5.%6.%7.%8.%9"/>
      <w:lvlJc w:val="left"/>
      <w:pPr>
        <w:tabs>
          <w:tab w:val="num" w:pos="2160"/>
        </w:tabs>
        <w:ind w:left="2160" w:hanging="1440"/>
      </w:pPr>
    </w:lvl>
  </w:abstractNum>
  <w:abstractNum w:abstractNumId="13" w15:restartNumberingAfterBreak="0">
    <w:nsid w:val="0000000F"/>
    <w:multiLevelType w:val="singleLevel"/>
    <w:tmpl w:val="0000000F"/>
    <w:lvl w:ilvl="0">
      <w:start w:val="1"/>
      <w:numFmt w:val="decimal"/>
      <w:lvlText w:val="[%1]"/>
      <w:lvlJc w:val="left"/>
      <w:pPr>
        <w:tabs>
          <w:tab w:val="num" w:pos="0"/>
        </w:tabs>
        <w:ind w:left="720" w:hanging="360"/>
      </w:pPr>
      <w:rPr>
        <w:rFonts w:ascii="Times New Roman" w:hAnsi="Times New Roman" w:cs="Times New Roman"/>
        <w:b w:val="0"/>
        <w:bCs w:val="0"/>
        <w:i w:val="0"/>
        <w:iCs w:val="0"/>
        <w:color w:val="000000"/>
        <w:sz w:val="22"/>
        <w:szCs w:val="22"/>
      </w:rPr>
    </w:lvl>
  </w:abstractNum>
  <w:abstractNum w:abstractNumId="14" w15:restartNumberingAfterBreak="0">
    <w:nsid w:val="01327E02"/>
    <w:multiLevelType w:val="multilevel"/>
    <w:tmpl w:val="C8AA940E"/>
    <w:lvl w:ilvl="0">
      <w:start w:val="1"/>
      <w:numFmt w:val="decimal"/>
      <w:pStyle w:val="Irodalom"/>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5" w15:restartNumberingAfterBreak="0">
    <w:nsid w:val="049611E4"/>
    <w:multiLevelType w:val="hybridMultilevel"/>
    <w:tmpl w:val="2DE07024"/>
    <w:lvl w:ilvl="0" w:tplc="946A1AE2">
      <w:start w:val="1"/>
      <w:numFmt w:val="decimal"/>
      <w:pStyle w:val="G-Headingofsection"/>
      <w:lvlText w:val="1.1.%1"/>
      <w:lvlJc w:val="left"/>
      <w:pPr>
        <w:ind w:left="720" w:hanging="360"/>
      </w:pPr>
      <w:rPr>
        <w:rFonts w:ascii="Times New Roman" w:hAnsi="Times New Roman" w:hint="default"/>
        <w:b/>
        <w:i w:val="0"/>
        <w:sz w:val="20"/>
      </w:rPr>
    </w:lvl>
    <w:lvl w:ilvl="1" w:tplc="8EEA340A" w:tentative="1">
      <w:start w:val="1"/>
      <w:numFmt w:val="lowerLetter"/>
      <w:lvlText w:val="%2."/>
      <w:lvlJc w:val="left"/>
      <w:pPr>
        <w:ind w:left="1440" w:hanging="360"/>
      </w:pPr>
    </w:lvl>
    <w:lvl w:ilvl="2" w:tplc="E0802430" w:tentative="1">
      <w:start w:val="1"/>
      <w:numFmt w:val="lowerRoman"/>
      <w:lvlText w:val="%3."/>
      <w:lvlJc w:val="right"/>
      <w:pPr>
        <w:ind w:left="2160" w:hanging="180"/>
      </w:pPr>
    </w:lvl>
    <w:lvl w:ilvl="3" w:tplc="C058A3B8" w:tentative="1">
      <w:start w:val="1"/>
      <w:numFmt w:val="decimal"/>
      <w:lvlText w:val="%4."/>
      <w:lvlJc w:val="left"/>
      <w:pPr>
        <w:ind w:left="2880" w:hanging="360"/>
      </w:pPr>
    </w:lvl>
    <w:lvl w:ilvl="4" w:tplc="487C13A0" w:tentative="1">
      <w:start w:val="1"/>
      <w:numFmt w:val="lowerLetter"/>
      <w:lvlText w:val="%5."/>
      <w:lvlJc w:val="left"/>
      <w:pPr>
        <w:ind w:left="3600" w:hanging="360"/>
      </w:pPr>
    </w:lvl>
    <w:lvl w:ilvl="5" w:tplc="51F80332" w:tentative="1">
      <w:start w:val="1"/>
      <w:numFmt w:val="lowerRoman"/>
      <w:lvlText w:val="%6."/>
      <w:lvlJc w:val="right"/>
      <w:pPr>
        <w:ind w:left="4320" w:hanging="180"/>
      </w:pPr>
    </w:lvl>
    <w:lvl w:ilvl="6" w:tplc="D5F247CA" w:tentative="1">
      <w:start w:val="1"/>
      <w:numFmt w:val="decimal"/>
      <w:lvlText w:val="%7."/>
      <w:lvlJc w:val="left"/>
      <w:pPr>
        <w:ind w:left="5040" w:hanging="360"/>
      </w:pPr>
    </w:lvl>
    <w:lvl w:ilvl="7" w:tplc="91B0810E" w:tentative="1">
      <w:start w:val="1"/>
      <w:numFmt w:val="lowerLetter"/>
      <w:lvlText w:val="%8."/>
      <w:lvlJc w:val="left"/>
      <w:pPr>
        <w:ind w:left="5760" w:hanging="360"/>
      </w:pPr>
    </w:lvl>
    <w:lvl w:ilvl="8" w:tplc="555E8272" w:tentative="1">
      <w:start w:val="1"/>
      <w:numFmt w:val="lowerRoman"/>
      <w:lvlText w:val="%9."/>
      <w:lvlJc w:val="right"/>
      <w:pPr>
        <w:ind w:left="6480" w:hanging="180"/>
      </w:pPr>
    </w:lvl>
  </w:abstractNum>
  <w:abstractNum w:abstractNumId="16" w15:restartNumberingAfterBreak="0">
    <w:nsid w:val="09A47B0D"/>
    <w:multiLevelType w:val="hybridMultilevel"/>
    <w:tmpl w:val="CBE0E4E8"/>
    <w:lvl w:ilvl="0" w:tplc="42E01D24">
      <w:start w:val="1"/>
      <w:numFmt w:val="decimal"/>
      <w:lvlText w:val="[%1]"/>
      <w:lvlJc w:val="left"/>
      <w:pPr>
        <w:ind w:left="720" w:hanging="360"/>
      </w:pPr>
      <w:rPr>
        <w:rFonts w:hint="default"/>
        <w:b w:val="0"/>
        <w:i w:val="0"/>
        <w:sz w:val="20"/>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17" w15:restartNumberingAfterBreak="0">
    <w:nsid w:val="09F05E5D"/>
    <w:multiLevelType w:val="hybridMultilevel"/>
    <w:tmpl w:val="C83C55E2"/>
    <w:lvl w:ilvl="0" w:tplc="04050001">
      <w:start w:val="1"/>
      <w:numFmt w:val="bullet"/>
      <w:lvlText w:val=""/>
      <w:lvlJc w:val="left"/>
      <w:pPr>
        <w:ind w:left="1004" w:hanging="360"/>
      </w:pPr>
      <w:rPr>
        <w:rFonts w:ascii="Symbol" w:hAnsi="Symbol" w:hint="default"/>
      </w:rPr>
    </w:lvl>
    <w:lvl w:ilvl="1" w:tplc="04050003" w:tentative="1">
      <w:start w:val="1"/>
      <w:numFmt w:val="bullet"/>
      <w:lvlText w:val="o"/>
      <w:lvlJc w:val="left"/>
      <w:pPr>
        <w:ind w:left="1724" w:hanging="360"/>
      </w:pPr>
      <w:rPr>
        <w:rFonts w:ascii="Courier New" w:hAnsi="Courier New" w:hint="default"/>
      </w:rPr>
    </w:lvl>
    <w:lvl w:ilvl="2" w:tplc="04050005" w:tentative="1">
      <w:start w:val="1"/>
      <w:numFmt w:val="bullet"/>
      <w:lvlText w:val=""/>
      <w:lvlJc w:val="left"/>
      <w:pPr>
        <w:ind w:left="2444" w:hanging="360"/>
      </w:pPr>
      <w:rPr>
        <w:rFonts w:ascii="Wingdings" w:hAnsi="Wingdings" w:hint="default"/>
      </w:rPr>
    </w:lvl>
    <w:lvl w:ilvl="3" w:tplc="04050001" w:tentative="1">
      <w:start w:val="1"/>
      <w:numFmt w:val="bullet"/>
      <w:lvlText w:val=""/>
      <w:lvlJc w:val="left"/>
      <w:pPr>
        <w:ind w:left="3164" w:hanging="360"/>
      </w:pPr>
      <w:rPr>
        <w:rFonts w:ascii="Symbol" w:hAnsi="Symbol" w:hint="default"/>
      </w:rPr>
    </w:lvl>
    <w:lvl w:ilvl="4" w:tplc="04050003" w:tentative="1">
      <w:start w:val="1"/>
      <w:numFmt w:val="bullet"/>
      <w:lvlText w:val="o"/>
      <w:lvlJc w:val="left"/>
      <w:pPr>
        <w:ind w:left="3884" w:hanging="360"/>
      </w:pPr>
      <w:rPr>
        <w:rFonts w:ascii="Courier New" w:hAnsi="Courier New" w:hint="default"/>
      </w:rPr>
    </w:lvl>
    <w:lvl w:ilvl="5" w:tplc="04050005" w:tentative="1">
      <w:start w:val="1"/>
      <w:numFmt w:val="bullet"/>
      <w:lvlText w:val=""/>
      <w:lvlJc w:val="left"/>
      <w:pPr>
        <w:ind w:left="4604" w:hanging="360"/>
      </w:pPr>
      <w:rPr>
        <w:rFonts w:ascii="Wingdings" w:hAnsi="Wingdings" w:hint="default"/>
      </w:rPr>
    </w:lvl>
    <w:lvl w:ilvl="6" w:tplc="04050001" w:tentative="1">
      <w:start w:val="1"/>
      <w:numFmt w:val="bullet"/>
      <w:lvlText w:val=""/>
      <w:lvlJc w:val="left"/>
      <w:pPr>
        <w:ind w:left="5324" w:hanging="360"/>
      </w:pPr>
      <w:rPr>
        <w:rFonts w:ascii="Symbol" w:hAnsi="Symbol" w:hint="default"/>
      </w:rPr>
    </w:lvl>
    <w:lvl w:ilvl="7" w:tplc="04050003" w:tentative="1">
      <w:start w:val="1"/>
      <w:numFmt w:val="bullet"/>
      <w:lvlText w:val="o"/>
      <w:lvlJc w:val="left"/>
      <w:pPr>
        <w:ind w:left="6044" w:hanging="360"/>
      </w:pPr>
      <w:rPr>
        <w:rFonts w:ascii="Courier New" w:hAnsi="Courier New" w:hint="default"/>
      </w:rPr>
    </w:lvl>
    <w:lvl w:ilvl="8" w:tplc="04050005" w:tentative="1">
      <w:start w:val="1"/>
      <w:numFmt w:val="bullet"/>
      <w:lvlText w:val=""/>
      <w:lvlJc w:val="left"/>
      <w:pPr>
        <w:ind w:left="6764" w:hanging="360"/>
      </w:pPr>
      <w:rPr>
        <w:rFonts w:ascii="Wingdings" w:hAnsi="Wingdings" w:hint="default"/>
      </w:rPr>
    </w:lvl>
  </w:abstractNum>
  <w:abstractNum w:abstractNumId="18" w15:restartNumberingAfterBreak="0">
    <w:nsid w:val="0C6C3A20"/>
    <w:multiLevelType w:val="hybridMultilevel"/>
    <w:tmpl w:val="CCE62C84"/>
    <w:lvl w:ilvl="0" w:tplc="EBB66270">
      <w:start w:val="1"/>
      <w:numFmt w:val="lowerLetter"/>
      <w:lvlText w:val="%1)"/>
      <w:lvlJc w:val="left"/>
      <w:pPr>
        <w:ind w:left="644" w:hanging="360"/>
      </w:pPr>
      <w:rPr>
        <w:rFonts w:hint="default"/>
      </w:rPr>
    </w:lvl>
    <w:lvl w:ilvl="1" w:tplc="04050019" w:tentative="1">
      <w:start w:val="1"/>
      <w:numFmt w:val="lowerLetter"/>
      <w:lvlText w:val="%2."/>
      <w:lvlJc w:val="left"/>
      <w:pPr>
        <w:ind w:left="1364" w:hanging="360"/>
      </w:pPr>
    </w:lvl>
    <w:lvl w:ilvl="2" w:tplc="0405001B" w:tentative="1">
      <w:start w:val="1"/>
      <w:numFmt w:val="lowerRoman"/>
      <w:lvlText w:val="%3."/>
      <w:lvlJc w:val="right"/>
      <w:pPr>
        <w:ind w:left="2084" w:hanging="180"/>
      </w:pPr>
    </w:lvl>
    <w:lvl w:ilvl="3" w:tplc="0405000F" w:tentative="1">
      <w:start w:val="1"/>
      <w:numFmt w:val="decimal"/>
      <w:lvlText w:val="%4."/>
      <w:lvlJc w:val="left"/>
      <w:pPr>
        <w:ind w:left="2804" w:hanging="360"/>
      </w:pPr>
    </w:lvl>
    <w:lvl w:ilvl="4" w:tplc="04050019" w:tentative="1">
      <w:start w:val="1"/>
      <w:numFmt w:val="lowerLetter"/>
      <w:lvlText w:val="%5."/>
      <w:lvlJc w:val="left"/>
      <w:pPr>
        <w:ind w:left="3524" w:hanging="360"/>
      </w:pPr>
    </w:lvl>
    <w:lvl w:ilvl="5" w:tplc="0405001B" w:tentative="1">
      <w:start w:val="1"/>
      <w:numFmt w:val="lowerRoman"/>
      <w:lvlText w:val="%6."/>
      <w:lvlJc w:val="right"/>
      <w:pPr>
        <w:ind w:left="4244" w:hanging="180"/>
      </w:pPr>
    </w:lvl>
    <w:lvl w:ilvl="6" w:tplc="0405000F" w:tentative="1">
      <w:start w:val="1"/>
      <w:numFmt w:val="decimal"/>
      <w:lvlText w:val="%7."/>
      <w:lvlJc w:val="left"/>
      <w:pPr>
        <w:ind w:left="4964" w:hanging="360"/>
      </w:pPr>
    </w:lvl>
    <w:lvl w:ilvl="7" w:tplc="04050019" w:tentative="1">
      <w:start w:val="1"/>
      <w:numFmt w:val="lowerLetter"/>
      <w:lvlText w:val="%8."/>
      <w:lvlJc w:val="left"/>
      <w:pPr>
        <w:ind w:left="5684" w:hanging="360"/>
      </w:pPr>
    </w:lvl>
    <w:lvl w:ilvl="8" w:tplc="0405001B" w:tentative="1">
      <w:start w:val="1"/>
      <w:numFmt w:val="lowerRoman"/>
      <w:lvlText w:val="%9."/>
      <w:lvlJc w:val="right"/>
      <w:pPr>
        <w:ind w:left="6404" w:hanging="180"/>
      </w:pPr>
    </w:lvl>
  </w:abstractNum>
  <w:abstractNum w:abstractNumId="19" w15:restartNumberingAfterBreak="0">
    <w:nsid w:val="0E521949"/>
    <w:multiLevelType w:val="hybridMultilevel"/>
    <w:tmpl w:val="A53C7820"/>
    <w:lvl w:ilvl="0" w:tplc="2BC0DFB4">
      <w:start w:val="1"/>
      <w:numFmt w:val="lowerLetter"/>
      <w:lvlText w:val="%1)"/>
      <w:lvlJc w:val="left"/>
      <w:pPr>
        <w:ind w:left="644" w:hanging="360"/>
      </w:pPr>
      <w:rPr>
        <w:rFonts w:hint="default"/>
      </w:rPr>
    </w:lvl>
    <w:lvl w:ilvl="1" w:tplc="04090019" w:tentative="1">
      <w:start w:val="1"/>
      <w:numFmt w:val="lowerLetter"/>
      <w:lvlText w:val="%2."/>
      <w:lvlJc w:val="left"/>
      <w:pPr>
        <w:ind w:left="1364" w:hanging="360"/>
      </w:pPr>
    </w:lvl>
    <w:lvl w:ilvl="2" w:tplc="0409001B" w:tentative="1">
      <w:start w:val="1"/>
      <w:numFmt w:val="lowerRoman"/>
      <w:lvlText w:val="%3."/>
      <w:lvlJc w:val="right"/>
      <w:pPr>
        <w:ind w:left="2084" w:hanging="180"/>
      </w:pPr>
    </w:lvl>
    <w:lvl w:ilvl="3" w:tplc="0409000F" w:tentative="1">
      <w:start w:val="1"/>
      <w:numFmt w:val="decimal"/>
      <w:lvlText w:val="%4."/>
      <w:lvlJc w:val="left"/>
      <w:pPr>
        <w:ind w:left="2804" w:hanging="360"/>
      </w:pPr>
    </w:lvl>
    <w:lvl w:ilvl="4" w:tplc="04090019" w:tentative="1">
      <w:start w:val="1"/>
      <w:numFmt w:val="lowerLetter"/>
      <w:lvlText w:val="%5."/>
      <w:lvlJc w:val="left"/>
      <w:pPr>
        <w:ind w:left="3524" w:hanging="360"/>
      </w:pPr>
    </w:lvl>
    <w:lvl w:ilvl="5" w:tplc="0409001B" w:tentative="1">
      <w:start w:val="1"/>
      <w:numFmt w:val="lowerRoman"/>
      <w:lvlText w:val="%6."/>
      <w:lvlJc w:val="right"/>
      <w:pPr>
        <w:ind w:left="4244" w:hanging="180"/>
      </w:pPr>
    </w:lvl>
    <w:lvl w:ilvl="6" w:tplc="0409000F" w:tentative="1">
      <w:start w:val="1"/>
      <w:numFmt w:val="decimal"/>
      <w:lvlText w:val="%7."/>
      <w:lvlJc w:val="left"/>
      <w:pPr>
        <w:ind w:left="4964" w:hanging="360"/>
      </w:pPr>
    </w:lvl>
    <w:lvl w:ilvl="7" w:tplc="04090019" w:tentative="1">
      <w:start w:val="1"/>
      <w:numFmt w:val="lowerLetter"/>
      <w:lvlText w:val="%8."/>
      <w:lvlJc w:val="left"/>
      <w:pPr>
        <w:ind w:left="5684" w:hanging="360"/>
      </w:pPr>
    </w:lvl>
    <w:lvl w:ilvl="8" w:tplc="0409001B" w:tentative="1">
      <w:start w:val="1"/>
      <w:numFmt w:val="lowerRoman"/>
      <w:lvlText w:val="%9."/>
      <w:lvlJc w:val="right"/>
      <w:pPr>
        <w:ind w:left="6404" w:hanging="180"/>
      </w:pPr>
    </w:lvl>
  </w:abstractNum>
  <w:abstractNum w:abstractNumId="20" w15:restartNumberingAfterBreak="0">
    <w:nsid w:val="0EB31DFB"/>
    <w:multiLevelType w:val="hybridMultilevel"/>
    <w:tmpl w:val="B540F966"/>
    <w:lvl w:ilvl="0" w:tplc="E2CAF2E0">
      <w:start w:val="1"/>
      <w:numFmt w:val="bullet"/>
      <w:pStyle w:val="I-Bullets"/>
      <w:lvlText w:val=""/>
      <w:lvlJc w:val="left"/>
      <w:pPr>
        <w:ind w:left="720" w:hanging="360"/>
      </w:pPr>
      <w:rPr>
        <w:rFonts w:ascii="Symbol" w:hAnsi="Symbol" w:hint="default"/>
      </w:rPr>
    </w:lvl>
    <w:lvl w:ilvl="1" w:tplc="04050019" w:tentative="1">
      <w:start w:val="1"/>
      <w:numFmt w:val="bullet"/>
      <w:lvlText w:val="o"/>
      <w:lvlJc w:val="left"/>
      <w:pPr>
        <w:ind w:left="1440" w:hanging="360"/>
      </w:pPr>
      <w:rPr>
        <w:rFonts w:ascii="Courier New" w:hAnsi="Courier New" w:cs="Courier New" w:hint="default"/>
      </w:rPr>
    </w:lvl>
    <w:lvl w:ilvl="2" w:tplc="0405001B" w:tentative="1">
      <w:start w:val="1"/>
      <w:numFmt w:val="bullet"/>
      <w:lvlText w:val=""/>
      <w:lvlJc w:val="left"/>
      <w:pPr>
        <w:ind w:left="2160" w:hanging="360"/>
      </w:pPr>
      <w:rPr>
        <w:rFonts w:ascii="Wingdings" w:hAnsi="Wingdings" w:hint="default"/>
      </w:rPr>
    </w:lvl>
    <w:lvl w:ilvl="3" w:tplc="0405000F" w:tentative="1">
      <w:start w:val="1"/>
      <w:numFmt w:val="bullet"/>
      <w:lvlText w:val=""/>
      <w:lvlJc w:val="left"/>
      <w:pPr>
        <w:ind w:left="2880" w:hanging="360"/>
      </w:pPr>
      <w:rPr>
        <w:rFonts w:ascii="Symbol" w:hAnsi="Symbol" w:hint="default"/>
      </w:rPr>
    </w:lvl>
    <w:lvl w:ilvl="4" w:tplc="04050019" w:tentative="1">
      <w:start w:val="1"/>
      <w:numFmt w:val="bullet"/>
      <w:lvlText w:val="o"/>
      <w:lvlJc w:val="left"/>
      <w:pPr>
        <w:ind w:left="3600" w:hanging="360"/>
      </w:pPr>
      <w:rPr>
        <w:rFonts w:ascii="Courier New" w:hAnsi="Courier New" w:cs="Courier New" w:hint="default"/>
      </w:rPr>
    </w:lvl>
    <w:lvl w:ilvl="5" w:tplc="0405001B" w:tentative="1">
      <w:start w:val="1"/>
      <w:numFmt w:val="bullet"/>
      <w:lvlText w:val=""/>
      <w:lvlJc w:val="left"/>
      <w:pPr>
        <w:ind w:left="4320" w:hanging="360"/>
      </w:pPr>
      <w:rPr>
        <w:rFonts w:ascii="Wingdings" w:hAnsi="Wingdings" w:hint="default"/>
      </w:rPr>
    </w:lvl>
    <w:lvl w:ilvl="6" w:tplc="0405000F" w:tentative="1">
      <w:start w:val="1"/>
      <w:numFmt w:val="bullet"/>
      <w:lvlText w:val=""/>
      <w:lvlJc w:val="left"/>
      <w:pPr>
        <w:ind w:left="5040" w:hanging="360"/>
      </w:pPr>
      <w:rPr>
        <w:rFonts w:ascii="Symbol" w:hAnsi="Symbol" w:hint="default"/>
      </w:rPr>
    </w:lvl>
    <w:lvl w:ilvl="7" w:tplc="04050019" w:tentative="1">
      <w:start w:val="1"/>
      <w:numFmt w:val="bullet"/>
      <w:lvlText w:val="o"/>
      <w:lvlJc w:val="left"/>
      <w:pPr>
        <w:ind w:left="5760" w:hanging="360"/>
      </w:pPr>
      <w:rPr>
        <w:rFonts w:ascii="Courier New" w:hAnsi="Courier New" w:cs="Courier New" w:hint="default"/>
      </w:rPr>
    </w:lvl>
    <w:lvl w:ilvl="8" w:tplc="0405001B" w:tentative="1">
      <w:start w:val="1"/>
      <w:numFmt w:val="bullet"/>
      <w:lvlText w:val=""/>
      <w:lvlJc w:val="left"/>
      <w:pPr>
        <w:ind w:left="6480" w:hanging="360"/>
      </w:pPr>
      <w:rPr>
        <w:rFonts w:ascii="Wingdings" w:hAnsi="Wingdings" w:hint="default"/>
      </w:rPr>
    </w:lvl>
  </w:abstractNum>
  <w:abstractNum w:abstractNumId="21" w15:restartNumberingAfterBreak="0">
    <w:nsid w:val="0ED81E17"/>
    <w:multiLevelType w:val="multilevel"/>
    <w:tmpl w:val="95267C26"/>
    <w:lvl w:ilvl="0">
      <w:start w:val="1"/>
      <w:numFmt w:val="decimal"/>
      <w:pStyle w:val="nzevpodkapitoly"/>
      <w:lvlText w:val="%1."/>
      <w:lvlJc w:val="left"/>
      <w:pPr>
        <w:tabs>
          <w:tab w:val="num" w:pos="360"/>
        </w:tabs>
        <w:ind w:left="360" w:hanging="360"/>
      </w:pPr>
      <w:rPr>
        <w:b/>
        <w:i w:val="0"/>
        <w:sz w:val="24"/>
      </w:rPr>
    </w:lvl>
    <w:lvl w:ilvl="1">
      <w:start w:val="1"/>
      <w:numFmt w:val="decimal"/>
      <w:lvlText w:val="%2)"/>
      <w:lvlJc w:val="left"/>
      <w:pPr>
        <w:ind w:left="1080" w:hanging="360"/>
      </w:pPr>
      <w:rPr>
        <w:rFonts w:hint="default"/>
      </w:r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22" w15:restartNumberingAfterBreak="0">
    <w:nsid w:val="11330D07"/>
    <w:multiLevelType w:val="hybridMultilevel"/>
    <w:tmpl w:val="E7F4407E"/>
    <w:lvl w:ilvl="0" w:tplc="1E202896">
      <w:start w:val="1"/>
      <w:numFmt w:val="decimal"/>
      <w:pStyle w:val="F-11slovn"/>
      <w:lvlText w:val="%1.1"/>
      <w:lvlJc w:val="left"/>
      <w:pPr>
        <w:ind w:left="360" w:hanging="360"/>
      </w:pPr>
      <w:rPr>
        <w:rFonts w:ascii="Times New Roman" w:hAnsi="Times New Roman" w:hint="default"/>
        <w:b/>
        <w:i w:val="0"/>
        <w:sz w:val="20"/>
      </w:rPr>
    </w:lvl>
    <w:lvl w:ilvl="1" w:tplc="688651CE" w:tentative="1">
      <w:start w:val="1"/>
      <w:numFmt w:val="lowerLetter"/>
      <w:lvlText w:val="%2."/>
      <w:lvlJc w:val="left"/>
      <w:pPr>
        <w:ind w:left="1724" w:hanging="360"/>
      </w:pPr>
    </w:lvl>
    <w:lvl w:ilvl="2" w:tplc="9BEE6342" w:tentative="1">
      <w:start w:val="1"/>
      <w:numFmt w:val="lowerRoman"/>
      <w:lvlText w:val="%3."/>
      <w:lvlJc w:val="right"/>
      <w:pPr>
        <w:ind w:left="2444" w:hanging="180"/>
      </w:pPr>
    </w:lvl>
    <w:lvl w:ilvl="3" w:tplc="591290AA" w:tentative="1">
      <w:start w:val="1"/>
      <w:numFmt w:val="decimal"/>
      <w:lvlText w:val="%4."/>
      <w:lvlJc w:val="left"/>
      <w:pPr>
        <w:ind w:left="3164" w:hanging="360"/>
      </w:pPr>
    </w:lvl>
    <w:lvl w:ilvl="4" w:tplc="65609116" w:tentative="1">
      <w:start w:val="1"/>
      <w:numFmt w:val="lowerLetter"/>
      <w:lvlText w:val="%5."/>
      <w:lvlJc w:val="left"/>
      <w:pPr>
        <w:ind w:left="3884" w:hanging="360"/>
      </w:pPr>
    </w:lvl>
    <w:lvl w:ilvl="5" w:tplc="6CDA5416" w:tentative="1">
      <w:start w:val="1"/>
      <w:numFmt w:val="lowerRoman"/>
      <w:lvlText w:val="%6."/>
      <w:lvlJc w:val="right"/>
      <w:pPr>
        <w:ind w:left="4604" w:hanging="180"/>
      </w:pPr>
    </w:lvl>
    <w:lvl w:ilvl="6" w:tplc="2D660426" w:tentative="1">
      <w:start w:val="1"/>
      <w:numFmt w:val="decimal"/>
      <w:lvlText w:val="%7."/>
      <w:lvlJc w:val="left"/>
      <w:pPr>
        <w:ind w:left="5324" w:hanging="360"/>
      </w:pPr>
    </w:lvl>
    <w:lvl w:ilvl="7" w:tplc="A9D49BFA" w:tentative="1">
      <w:start w:val="1"/>
      <w:numFmt w:val="lowerLetter"/>
      <w:lvlText w:val="%8."/>
      <w:lvlJc w:val="left"/>
      <w:pPr>
        <w:ind w:left="6044" w:hanging="360"/>
      </w:pPr>
    </w:lvl>
    <w:lvl w:ilvl="8" w:tplc="3A5E8272" w:tentative="1">
      <w:start w:val="1"/>
      <w:numFmt w:val="lowerRoman"/>
      <w:lvlText w:val="%9."/>
      <w:lvlJc w:val="right"/>
      <w:pPr>
        <w:ind w:left="6764" w:hanging="180"/>
      </w:pPr>
    </w:lvl>
  </w:abstractNum>
  <w:abstractNum w:abstractNumId="23" w15:restartNumberingAfterBreak="0">
    <w:nsid w:val="118B3F9F"/>
    <w:multiLevelType w:val="hybridMultilevel"/>
    <w:tmpl w:val="593E0E3E"/>
    <w:lvl w:ilvl="0" w:tplc="B8B46BD8">
      <w:start w:val="1"/>
      <w:numFmt w:val="decimal"/>
      <w:pStyle w:val="F-Headingofsection"/>
      <w:lvlText w:val="1.%1"/>
      <w:lvlJc w:val="left"/>
      <w:pPr>
        <w:ind w:left="360" w:hanging="360"/>
      </w:pPr>
      <w:rPr>
        <w:rFonts w:ascii="Times New Roman" w:hAnsi="Times New Roman" w:hint="default"/>
        <w:b/>
        <w:i w:val="0"/>
        <w:sz w:val="20"/>
      </w:rPr>
    </w:lvl>
    <w:lvl w:ilvl="1" w:tplc="04050003" w:tentative="1">
      <w:start w:val="1"/>
      <w:numFmt w:val="lowerLetter"/>
      <w:lvlText w:val="%2."/>
      <w:lvlJc w:val="left"/>
      <w:pPr>
        <w:ind w:left="1440" w:hanging="360"/>
      </w:pPr>
    </w:lvl>
    <w:lvl w:ilvl="2" w:tplc="04050005" w:tentative="1">
      <w:start w:val="1"/>
      <w:numFmt w:val="lowerRoman"/>
      <w:lvlText w:val="%3."/>
      <w:lvlJc w:val="right"/>
      <w:pPr>
        <w:ind w:left="2160" w:hanging="180"/>
      </w:pPr>
    </w:lvl>
    <w:lvl w:ilvl="3" w:tplc="04050001" w:tentative="1">
      <w:start w:val="1"/>
      <w:numFmt w:val="decimal"/>
      <w:lvlText w:val="%4."/>
      <w:lvlJc w:val="left"/>
      <w:pPr>
        <w:ind w:left="2880" w:hanging="360"/>
      </w:pPr>
    </w:lvl>
    <w:lvl w:ilvl="4" w:tplc="04050003" w:tentative="1">
      <w:start w:val="1"/>
      <w:numFmt w:val="lowerLetter"/>
      <w:lvlText w:val="%5."/>
      <w:lvlJc w:val="left"/>
      <w:pPr>
        <w:ind w:left="3600" w:hanging="360"/>
      </w:pPr>
    </w:lvl>
    <w:lvl w:ilvl="5" w:tplc="04050005" w:tentative="1">
      <w:start w:val="1"/>
      <w:numFmt w:val="lowerRoman"/>
      <w:lvlText w:val="%6."/>
      <w:lvlJc w:val="right"/>
      <w:pPr>
        <w:ind w:left="4320" w:hanging="180"/>
      </w:pPr>
    </w:lvl>
    <w:lvl w:ilvl="6" w:tplc="04050001" w:tentative="1">
      <w:start w:val="1"/>
      <w:numFmt w:val="decimal"/>
      <w:lvlText w:val="%7."/>
      <w:lvlJc w:val="left"/>
      <w:pPr>
        <w:ind w:left="5040" w:hanging="360"/>
      </w:pPr>
    </w:lvl>
    <w:lvl w:ilvl="7" w:tplc="04050003" w:tentative="1">
      <w:start w:val="1"/>
      <w:numFmt w:val="lowerLetter"/>
      <w:lvlText w:val="%8."/>
      <w:lvlJc w:val="left"/>
      <w:pPr>
        <w:ind w:left="5760" w:hanging="360"/>
      </w:pPr>
    </w:lvl>
    <w:lvl w:ilvl="8" w:tplc="04050005" w:tentative="1">
      <w:start w:val="1"/>
      <w:numFmt w:val="lowerRoman"/>
      <w:lvlText w:val="%9."/>
      <w:lvlJc w:val="right"/>
      <w:pPr>
        <w:ind w:left="6480" w:hanging="180"/>
      </w:pPr>
    </w:lvl>
  </w:abstractNum>
  <w:abstractNum w:abstractNumId="24" w15:restartNumberingAfterBreak="0">
    <w:nsid w:val="119A6712"/>
    <w:multiLevelType w:val="hybridMultilevel"/>
    <w:tmpl w:val="782A595E"/>
    <w:lvl w:ilvl="0" w:tplc="04050001">
      <w:start w:val="1"/>
      <w:numFmt w:val="bullet"/>
      <w:lvlText w:val=""/>
      <w:lvlJc w:val="left"/>
      <w:pPr>
        <w:tabs>
          <w:tab w:val="num" w:pos="1004"/>
        </w:tabs>
        <w:ind w:left="1004" w:hanging="360"/>
      </w:pPr>
      <w:rPr>
        <w:rFonts w:ascii="Symbol" w:hAnsi="Symbol" w:hint="default"/>
      </w:rPr>
    </w:lvl>
    <w:lvl w:ilvl="1" w:tplc="04050003" w:tentative="1">
      <w:start w:val="1"/>
      <w:numFmt w:val="bullet"/>
      <w:lvlText w:val="o"/>
      <w:lvlJc w:val="left"/>
      <w:pPr>
        <w:tabs>
          <w:tab w:val="num" w:pos="1724"/>
        </w:tabs>
        <w:ind w:left="1724" w:hanging="360"/>
      </w:pPr>
      <w:rPr>
        <w:rFonts w:ascii="Courier New" w:hAnsi="Courier New" w:cs="Courier New" w:hint="default"/>
      </w:rPr>
    </w:lvl>
    <w:lvl w:ilvl="2" w:tplc="04050005" w:tentative="1">
      <w:start w:val="1"/>
      <w:numFmt w:val="bullet"/>
      <w:lvlText w:val=""/>
      <w:lvlJc w:val="left"/>
      <w:pPr>
        <w:tabs>
          <w:tab w:val="num" w:pos="2444"/>
        </w:tabs>
        <w:ind w:left="2444" w:hanging="360"/>
      </w:pPr>
      <w:rPr>
        <w:rFonts w:ascii="Wingdings" w:hAnsi="Wingdings" w:hint="default"/>
      </w:rPr>
    </w:lvl>
    <w:lvl w:ilvl="3" w:tplc="04050001" w:tentative="1">
      <w:start w:val="1"/>
      <w:numFmt w:val="bullet"/>
      <w:lvlText w:val=""/>
      <w:lvlJc w:val="left"/>
      <w:pPr>
        <w:tabs>
          <w:tab w:val="num" w:pos="3164"/>
        </w:tabs>
        <w:ind w:left="3164" w:hanging="360"/>
      </w:pPr>
      <w:rPr>
        <w:rFonts w:ascii="Symbol" w:hAnsi="Symbol" w:hint="default"/>
      </w:rPr>
    </w:lvl>
    <w:lvl w:ilvl="4" w:tplc="04050003" w:tentative="1">
      <w:start w:val="1"/>
      <w:numFmt w:val="bullet"/>
      <w:lvlText w:val="o"/>
      <w:lvlJc w:val="left"/>
      <w:pPr>
        <w:tabs>
          <w:tab w:val="num" w:pos="3884"/>
        </w:tabs>
        <w:ind w:left="3884" w:hanging="360"/>
      </w:pPr>
      <w:rPr>
        <w:rFonts w:ascii="Courier New" w:hAnsi="Courier New" w:cs="Courier New" w:hint="default"/>
      </w:rPr>
    </w:lvl>
    <w:lvl w:ilvl="5" w:tplc="04050005" w:tentative="1">
      <w:start w:val="1"/>
      <w:numFmt w:val="bullet"/>
      <w:lvlText w:val=""/>
      <w:lvlJc w:val="left"/>
      <w:pPr>
        <w:tabs>
          <w:tab w:val="num" w:pos="4604"/>
        </w:tabs>
        <w:ind w:left="4604" w:hanging="360"/>
      </w:pPr>
      <w:rPr>
        <w:rFonts w:ascii="Wingdings" w:hAnsi="Wingdings" w:hint="default"/>
      </w:rPr>
    </w:lvl>
    <w:lvl w:ilvl="6" w:tplc="04050001" w:tentative="1">
      <w:start w:val="1"/>
      <w:numFmt w:val="bullet"/>
      <w:lvlText w:val=""/>
      <w:lvlJc w:val="left"/>
      <w:pPr>
        <w:tabs>
          <w:tab w:val="num" w:pos="5324"/>
        </w:tabs>
        <w:ind w:left="5324" w:hanging="360"/>
      </w:pPr>
      <w:rPr>
        <w:rFonts w:ascii="Symbol" w:hAnsi="Symbol" w:hint="default"/>
      </w:rPr>
    </w:lvl>
    <w:lvl w:ilvl="7" w:tplc="04050003" w:tentative="1">
      <w:start w:val="1"/>
      <w:numFmt w:val="bullet"/>
      <w:lvlText w:val="o"/>
      <w:lvlJc w:val="left"/>
      <w:pPr>
        <w:tabs>
          <w:tab w:val="num" w:pos="6044"/>
        </w:tabs>
        <w:ind w:left="6044" w:hanging="360"/>
      </w:pPr>
      <w:rPr>
        <w:rFonts w:ascii="Courier New" w:hAnsi="Courier New" w:cs="Courier New" w:hint="default"/>
      </w:rPr>
    </w:lvl>
    <w:lvl w:ilvl="8" w:tplc="04050005" w:tentative="1">
      <w:start w:val="1"/>
      <w:numFmt w:val="bullet"/>
      <w:lvlText w:val=""/>
      <w:lvlJc w:val="left"/>
      <w:pPr>
        <w:tabs>
          <w:tab w:val="num" w:pos="6764"/>
        </w:tabs>
        <w:ind w:left="6764" w:hanging="360"/>
      </w:pPr>
      <w:rPr>
        <w:rFonts w:ascii="Wingdings" w:hAnsi="Wingdings" w:hint="default"/>
      </w:rPr>
    </w:lvl>
  </w:abstractNum>
  <w:abstractNum w:abstractNumId="25" w15:restartNumberingAfterBreak="0">
    <w:nsid w:val="11EB157E"/>
    <w:multiLevelType w:val="hybridMultilevel"/>
    <w:tmpl w:val="4A38C592"/>
    <w:lvl w:ilvl="0" w:tplc="03D0BA98">
      <w:start w:val="1"/>
      <w:numFmt w:val="decimal"/>
      <w:lvlText w:val="[%1]"/>
      <w:lvlJc w:val="left"/>
      <w:pPr>
        <w:ind w:left="720" w:hanging="360"/>
      </w:pPr>
      <w:rPr>
        <w:rFonts w:hint="default"/>
        <w:i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17B77569"/>
    <w:multiLevelType w:val="multilevel"/>
    <w:tmpl w:val="5ACA93B2"/>
    <w:styleLink w:val="slovani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7" w15:restartNumberingAfterBreak="0">
    <w:nsid w:val="1B5A08E0"/>
    <w:multiLevelType w:val="hybridMultilevel"/>
    <w:tmpl w:val="5E5EAFBE"/>
    <w:lvl w:ilvl="0" w:tplc="0DCC9D44">
      <w:start w:val="1"/>
      <w:numFmt w:val="decimal"/>
      <w:pStyle w:val="Areference"/>
      <w:lvlText w:val="%1."/>
      <w:lvlJc w:val="left"/>
      <w:pPr>
        <w:tabs>
          <w:tab w:val="num" w:pos="397"/>
        </w:tabs>
        <w:ind w:left="397" w:hanging="397"/>
      </w:pPr>
      <w:rPr>
        <w:rFonts w:hint="default"/>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28" w15:restartNumberingAfterBreak="0">
    <w:nsid w:val="1F5824E7"/>
    <w:multiLevelType w:val="hybridMultilevel"/>
    <w:tmpl w:val="F4F638B4"/>
    <w:lvl w:ilvl="0" w:tplc="7D080D58">
      <w:start w:val="1"/>
      <w:numFmt w:val="bullet"/>
      <w:pStyle w:val="Bezmezer"/>
      <w:lvlText w:val=""/>
      <w:lvlJc w:val="left"/>
      <w:pPr>
        <w:ind w:left="567" w:hanging="283"/>
      </w:pPr>
      <w:rPr>
        <w:rFonts w:ascii="Symbol" w:hAnsi="Symbol" w:hint="default"/>
      </w:rPr>
    </w:lvl>
    <w:lvl w:ilvl="1" w:tplc="04090019" w:tentative="1">
      <w:start w:val="1"/>
      <w:numFmt w:val="bullet"/>
      <w:lvlText w:val="o"/>
      <w:lvlJc w:val="left"/>
      <w:pPr>
        <w:ind w:left="1724" w:hanging="360"/>
      </w:pPr>
      <w:rPr>
        <w:rFonts w:ascii="Courier New" w:hAnsi="Courier New" w:cs="Courier New" w:hint="default"/>
      </w:rPr>
    </w:lvl>
    <w:lvl w:ilvl="2" w:tplc="0409001B" w:tentative="1">
      <w:start w:val="1"/>
      <w:numFmt w:val="bullet"/>
      <w:lvlText w:val=""/>
      <w:lvlJc w:val="left"/>
      <w:pPr>
        <w:ind w:left="2444" w:hanging="360"/>
      </w:pPr>
      <w:rPr>
        <w:rFonts w:ascii="Wingdings" w:hAnsi="Wingdings" w:hint="default"/>
      </w:rPr>
    </w:lvl>
    <w:lvl w:ilvl="3" w:tplc="0409000F" w:tentative="1">
      <w:start w:val="1"/>
      <w:numFmt w:val="bullet"/>
      <w:lvlText w:val=""/>
      <w:lvlJc w:val="left"/>
      <w:pPr>
        <w:ind w:left="3164" w:hanging="360"/>
      </w:pPr>
      <w:rPr>
        <w:rFonts w:ascii="Symbol" w:hAnsi="Symbol" w:hint="default"/>
      </w:rPr>
    </w:lvl>
    <w:lvl w:ilvl="4" w:tplc="04090019" w:tentative="1">
      <w:start w:val="1"/>
      <w:numFmt w:val="bullet"/>
      <w:lvlText w:val="o"/>
      <w:lvlJc w:val="left"/>
      <w:pPr>
        <w:ind w:left="3884" w:hanging="360"/>
      </w:pPr>
      <w:rPr>
        <w:rFonts w:ascii="Courier New" w:hAnsi="Courier New" w:cs="Courier New" w:hint="default"/>
      </w:rPr>
    </w:lvl>
    <w:lvl w:ilvl="5" w:tplc="0409001B" w:tentative="1">
      <w:start w:val="1"/>
      <w:numFmt w:val="bullet"/>
      <w:lvlText w:val=""/>
      <w:lvlJc w:val="left"/>
      <w:pPr>
        <w:ind w:left="4604" w:hanging="360"/>
      </w:pPr>
      <w:rPr>
        <w:rFonts w:ascii="Wingdings" w:hAnsi="Wingdings" w:hint="default"/>
      </w:rPr>
    </w:lvl>
    <w:lvl w:ilvl="6" w:tplc="0409000F" w:tentative="1">
      <w:start w:val="1"/>
      <w:numFmt w:val="bullet"/>
      <w:lvlText w:val=""/>
      <w:lvlJc w:val="left"/>
      <w:pPr>
        <w:ind w:left="5324" w:hanging="360"/>
      </w:pPr>
      <w:rPr>
        <w:rFonts w:ascii="Symbol" w:hAnsi="Symbol" w:hint="default"/>
      </w:rPr>
    </w:lvl>
    <w:lvl w:ilvl="7" w:tplc="04090019" w:tentative="1">
      <w:start w:val="1"/>
      <w:numFmt w:val="bullet"/>
      <w:lvlText w:val="o"/>
      <w:lvlJc w:val="left"/>
      <w:pPr>
        <w:ind w:left="6044" w:hanging="360"/>
      </w:pPr>
      <w:rPr>
        <w:rFonts w:ascii="Courier New" w:hAnsi="Courier New" w:cs="Courier New" w:hint="default"/>
      </w:rPr>
    </w:lvl>
    <w:lvl w:ilvl="8" w:tplc="0409001B" w:tentative="1">
      <w:start w:val="1"/>
      <w:numFmt w:val="bullet"/>
      <w:lvlText w:val=""/>
      <w:lvlJc w:val="left"/>
      <w:pPr>
        <w:ind w:left="6764" w:hanging="360"/>
      </w:pPr>
      <w:rPr>
        <w:rFonts w:ascii="Wingdings" w:hAnsi="Wingdings" w:hint="default"/>
      </w:rPr>
    </w:lvl>
  </w:abstractNum>
  <w:abstractNum w:abstractNumId="29" w15:restartNumberingAfterBreak="0">
    <w:nsid w:val="211A2B68"/>
    <w:multiLevelType w:val="hybridMultilevel"/>
    <w:tmpl w:val="09043B96"/>
    <w:lvl w:ilvl="0" w:tplc="86C2320A">
      <w:numFmt w:val="bullet"/>
      <w:lvlText w:val="-"/>
      <w:lvlJc w:val="left"/>
      <w:pPr>
        <w:ind w:left="644" w:hanging="360"/>
      </w:pPr>
      <w:rPr>
        <w:rFonts w:ascii="Times New Roman" w:eastAsia="Times New Roman" w:hAnsi="Times New Roman" w:cs="Times New Roman" w:hint="default"/>
      </w:rPr>
    </w:lvl>
    <w:lvl w:ilvl="1" w:tplc="04050003" w:tentative="1">
      <w:start w:val="1"/>
      <w:numFmt w:val="bullet"/>
      <w:lvlText w:val="o"/>
      <w:lvlJc w:val="left"/>
      <w:pPr>
        <w:ind w:left="1364" w:hanging="360"/>
      </w:pPr>
      <w:rPr>
        <w:rFonts w:ascii="Courier New" w:hAnsi="Courier New" w:cs="Courier New" w:hint="default"/>
      </w:rPr>
    </w:lvl>
    <w:lvl w:ilvl="2" w:tplc="04050005" w:tentative="1">
      <w:start w:val="1"/>
      <w:numFmt w:val="bullet"/>
      <w:lvlText w:val=""/>
      <w:lvlJc w:val="left"/>
      <w:pPr>
        <w:ind w:left="2084" w:hanging="360"/>
      </w:pPr>
      <w:rPr>
        <w:rFonts w:ascii="Wingdings" w:hAnsi="Wingdings" w:hint="default"/>
      </w:rPr>
    </w:lvl>
    <w:lvl w:ilvl="3" w:tplc="04050001" w:tentative="1">
      <w:start w:val="1"/>
      <w:numFmt w:val="bullet"/>
      <w:lvlText w:val=""/>
      <w:lvlJc w:val="left"/>
      <w:pPr>
        <w:ind w:left="2804" w:hanging="360"/>
      </w:pPr>
      <w:rPr>
        <w:rFonts w:ascii="Symbol" w:hAnsi="Symbol" w:hint="default"/>
      </w:rPr>
    </w:lvl>
    <w:lvl w:ilvl="4" w:tplc="04050003" w:tentative="1">
      <w:start w:val="1"/>
      <w:numFmt w:val="bullet"/>
      <w:lvlText w:val="o"/>
      <w:lvlJc w:val="left"/>
      <w:pPr>
        <w:ind w:left="3524" w:hanging="360"/>
      </w:pPr>
      <w:rPr>
        <w:rFonts w:ascii="Courier New" w:hAnsi="Courier New" w:cs="Courier New" w:hint="default"/>
      </w:rPr>
    </w:lvl>
    <w:lvl w:ilvl="5" w:tplc="04050005" w:tentative="1">
      <w:start w:val="1"/>
      <w:numFmt w:val="bullet"/>
      <w:lvlText w:val=""/>
      <w:lvlJc w:val="left"/>
      <w:pPr>
        <w:ind w:left="4244" w:hanging="360"/>
      </w:pPr>
      <w:rPr>
        <w:rFonts w:ascii="Wingdings" w:hAnsi="Wingdings" w:hint="default"/>
      </w:rPr>
    </w:lvl>
    <w:lvl w:ilvl="6" w:tplc="04050001" w:tentative="1">
      <w:start w:val="1"/>
      <w:numFmt w:val="bullet"/>
      <w:lvlText w:val=""/>
      <w:lvlJc w:val="left"/>
      <w:pPr>
        <w:ind w:left="4964" w:hanging="360"/>
      </w:pPr>
      <w:rPr>
        <w:rFonts w:ascii="Symbol" w:hAnsi="Symbol" w:hint="default"/>
      </w:rPr>
    </w:lvl>
    <w:lvl w:ilvl="7" w:tplc="04050003" w:tentative="1">
      <w:start w:val="1"/>
      <w:numFmt w:val="bullet"/>
      <w:lvlText w:val="o"/>
      <w:lvlJc w:val="left"/>
      <w:pPr>
        <w:ind w:left="5684" w:hanging="360"/>
      </w:pPr>
      <w:rPr>
        <w:rFonts w:ascii="Courier New" w:hAnsi="Courier New" w:cs="Courier New" w:hint="default"/>
      </w:rPr>
    </w:lvl>
    <w:lvl w:ilvl="8" w:tplc="04050005" w:tentative="1">
      <w:start w:val="1"/>
      <w:numFmt w:val="bullet"/>
      <w:lvlText w:val=""/>
      <w:lvlJc w:val="left"/>
      <w:pPr>
        <w:ind w:left="6404" w:hanging="360"/>
      </w:pPr>
      <w:rPr>
        <w:rFonts w:ascii="Wingdings" w:hAnsi="Wingdings" w:hint="default"/>
      </w:rPr>
    </w:lvl>
  </w:abstractNum>
  <w:abstractNum w:abstractNumId="30" w15:restartNumberingAfterBreak="0">
    <w:nsid w:val="22332D61"/>
    <w:multiLevelType w:val="hybridMultilevel"/>
    <w:tmpl w:val="026678F2"/>
    <w:lvl w:ilvl="0" w:tplc="DC9E415A">
      <w:start w:val="1"/>
      <w:numFmt w:val="decimal"/>
      <w:pStyle w:val="G-111slovn"/>
      <w:lvlText w:val="1.1.%1"/>
      <w:lvlJc w:val="left"/>
      <w:pPr>
        <w:ind w:left="360" w:hanging="360"/>
      </w:pPr>
      <w:rPr>
        <w:rFonts w:ascii="Times New Roman" w:hAnsi="Times New Roman" w:hint="default"/>
        <w:b/>
        <w:i w:val="0"/>
        <w:sz w:val="20"/>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31" w15:restartNumberingAfterBreak="0">
    <w:nsid w:val="23787C2B"/>
    <w:multiLevelType w:val="hybridMultilevel"/>
    <w:tmpl w:val="987A1688"/>
    <w:lvl w:ilvl="0" w:tplc="04BE3C8C">
      <w:start w:val="1"/>
      <w:numFmt w:val="decimal"/>
      <w:pStyle w:val="Seznamliteratury"/>
      <w:lvlText w:val="%1"/>
      <w:lvlJc w:val="left"/>
      <w:pPr>
        <w:tabs>
          <w:tab w:val="num" w:pos="644"/>
        </w:tabs>
        <w:ind w:left="644"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15:restartNumberingAfterBreak="0">
    <w:nsid w:val="26762C81"/>
    <w:multiLevelType w:val="hybridMultilevel"/>
    <w:tmpl w:val="1FDCB3EC"/>
    <w:lvl w:ilvl="0" w:tplc="925EA180">
      <w:start w:val="1"/>
      <w:numFmt w:val="decimal"/>
      <w:lvlText w:val="[%1]"/>
      <w:lvlJc w:val="left"/>
      <w:pPr>
        <w:ind w:left="720" w:hanging="360"/>
      </w:pPr>
      <w:rPr>
        <w:rFonts w:hint="default"/>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33" w15:restartNumberingAfterBreak="0">
    <w:nsid w:val="2B436215"/>
    <w:multiLevelType w:val="hybridMultilevel"/>
    <w:tmpl w:val="4FC226D8"/>
    <w:lvl w:ilvl="0" w:tplc="E17CF994">
      <w:start w:val="1"/>
      <w:numFmt w:val="decimal"/>
      <w:pStyle w:val="L-Literatura"/>
      <w:lvlText w:val="[%1]"/>
      <w:lvlJc w:val="left"/>
      <w:pPr>
        <w:ind w:left="720" w:hanging="360"/>
      </w:pPr>
      <w:rPr>
        <w:rFonts w:hint="default"/>
        <w:b w:val="0"/>
        <w:i w:val="0"/>
      </w:rPr>
    </w:lvl>
    <w:lvl w:ilvl="1" w:tplc="04050003">
      <w:start w:val="1"/>
      <w:numFmt w:val="lowerLetter"/>
      <w:lvlText w:val="%2."/>
      <w:lvlJc w:val="left"/>
      <w:pPr>
        <w:ind w:left="1440" w:hanging="360"/>
      </w:pPr>
    </w:lvl>
    <w:lvl w:ilvl="2" w:tplc="04050005" w:tentative="1">
      <w:start w:val="1"/>
      <w:numFmt w:val="lowerRoman"/>
      <w:lvlText w:val="%3."/>
      <w:lvlJc w:val="right"/>
      <w:pPr>
        <w:ind w:left="2160" w:hanging="180"/>
      </w:pPr>
    </w:lvl>
    <w:lvl w:ilvl="3" w:tplc="04050001" w:tentative="1">
      <w:start w:val="1"/>
      <w:numFmt w:val="decimal"/>
      <w:lvlText w:val="%4."/>
      <w:lvlJc w:val="left"/>
      <w:pPr>
        <w:ind w:left="2880" w:hanging="360"/>
      </w:pPr>
    </w:lvl>
    <w:lvl w:ilvl="4" w:tplc="04050003" w:tentative="1">
      <w:start w:val="1"/>
      <w:numFmt w:val="lowerLetter"/>
      <w:lvlText w:val="%5."/>
      <w:lvlJc w:val="left"/>
      <w:pPr>
        <w:ind w:left="3600" w:hanging="360"/>
      </w:pPr>
    </w:lvl>
    <w:lvl w:ilvl="5" w:tplc="04050005" w:tentative="1">
      <w:start w:val="1"/>
      <w:numFmt w:val="lowerRoman"/>
      <w:lvlText w:val="%6."/>
      <w:lvlJc w:val="right"/>
      <w:pPr>
        <w:ind w:left="4320" w:hanging="180"/>
      </w:pPr>
    </w:lvl>
    <w:lvl w:ilvl="6" w:tplc="04050001" w:tentative="1">
      <w:start w:val="1"/>
      <w:numFmt w:val="decimal"/>
      <w:lvlText w:val="%7."/>
      <w:lvlJc w:val="left"/>
      <w:pPr>
        <w:ind w:left="5040" w:hanging="360"/>
      </w:pPr>
    </w:lvl>
    <w:lvl w:ilvl="7" w:tplc="04050003" w:tentative="1">
      <w:start w:val="1"/>
      <w:numFmt w:val="lowerLetter"/>
      <w:lvlText w:val="%8."/>
      <w:lvlJc w:val="left"/>
      <w:pPr>
        <w:ind w:left="5760" w:hanging="360"/>
      </w:pPr>
    </w:lvl>
    <w:lvl w:ilvl="8" w:tplc="04050005" w:tentative="1">
      <w:start w:val="1"/>
      <w:numFmt w:val="lowerRoman"/>
      <w:lvlText w:val="%9."/>
      <w:lvlJc w:val="right"/>
      <w:pPr>
        <w:ind w:left="6480" w:hanging="180"/>
      </w:pPr>
    </w:lvl>
  </w:abstractNum>
  <w:abstractNum w:abstractNumId="34" w15:restartNumberingAfterBreak="0">
    <w:nsid w:val="2B7B539C"/>
    <w:multiLevelType w:val="hybridMultilevel"/>
    <w:tmpl w:val="DFE01554"/>
    <w:lvl w:ilvl="0" w:tplc="42E01D24">
      <w:start w:val="1"/>
      <w:numFmt w:val="decimal"/>
      <w:pStyle w:val="EMainheading"/>
      <w:lvlText w:val="[%1]"/>
      <w:lvlJc w:val="left"/>
      <w:pPr>
        <w:tabs>
          <w:tab w:val="num" w:pos="1004"/>
        </w:tabs>
        <w:ind w:left="1004" w:hanging="360"/>
      </w:pPr>
      <w:rPr>
        <w:rFonts w:hint="default"/>
        <w:b/>
        <w:i w:val="0"/>
        <w:sz w:val="22"/>
      </w:rPr>
    </w:lvl>
    <w:lvl w:ilvl="1" w:tplc="041B0003" w:tentative="1">
      <w:start w:val="1"/>
      <w:numFmt w:val="bullet"/>
      <w:lvlText w:val="o"/>
      <w:lvlJc w:val="left"/>
      <w:pPr>
        <w:tabs>
          <w:tab w:val="num" w:pos="1724"/>
        </w:tabs>
        <w:ind w:left="1724" w:hanging="360"/>
      </w:pPr>
      <w:rPr>
        <w:rFonts w:ascii="Courier New" w:hAnsi="Courier New" w:cs="Courier New" w:hint="default"/>
      </w:rPr>
    </w:lvl>
    <w:lvl w:ilvl="2" w:tplc="041B0005" w:tentative="1">
      <w:start w:val="1"/>
      <w:numFmt w:val="bullet"/>
      <w:lvlText w:val=""/>
      <w:lvlJc w:val="left"/>
      <w:pPr>
        <w:tabs>
          <w:tab w:val="num" w:pos="2444"/>
        </w:tabs>
        <w:ind w:left="2444" w:hanging="360"/>
      </w:pPr>
      <w:rPr>
        <w:rFonts w:ascii="Wingdings" w:hAnsi="Wingdings" w:hint="default"/>
      </w:rPr>
    </w:lvl>
    <w:lvl w:ilvl="3" w:tplc="041B0001" w:tentative="1">
      <w:start w:val="1"/>
      <w:numFmt w:val="bullet"/>
      <w:lvlText w:val=""/>
      <w:lvlJc w:val="left"/>
      <w:pPr>
        <w:tabs>
          <w:tab w:val="num" w:pos="3164"/>
        </w:tabs>
        <w:ind w:left="3164" w:hanging="360"/>
      </w:pPr>
      <w:rPr>
        <w:rFonts w:ascii="Symbol" w:hAnsi="Symbol" w:hint="default"/>
      </w:rPr>
    </w:lvl>
    <w:lvl w:ilvl="4" w:tplc="041B0003" w:tentative="1">
      <w:start w:val="1"/>
      <w:numFmt w:val="bullet"/>
      <w:lvlText w:val="o"/>
      <w:lvlJc w:val="left"/>
      <w:pPr>
        <w:tabs>
          <w:tab w:val="num" w:pos="3884"/>
        </w:tabs>
        <w:ind w:left="3884" w:hanging="360"/>
      </w:pPr>
      <w:rPr>
        <w:rFonts w:ascii="Courier New" w:hAnsi="Courier New" w:cs="Courier New" w:hint="default"/>
      </w:rPr>
    </w:lvl>
    <w:lvl w:ilvl="5" w:tplc="041B0005" w:tentative="1">
      <w:start w:val="1"/>
      <w:numFmt w:val="bullet"/>
      <w:lvlText w:val=""/>
      <w:lvlJc w:val="left"/>
      <w:pPr>
        <w:tabs>
          <w:tab w:val="num" w:pos="4604"/>
        </w:tabs>
        <w:ind w:left="4604" w:hanging="360"/>
      </w:pPr>
      <w:rPr>
        <w:rFonts w:ascii="Wingdings" w:hAnsi="Wingdings" w:hint="default"/>
      </w:rPr>
    </w:lvl>
    <w:lvl w:ilvl="6" w:tplc="041B0001" w:tentative="1">
      <w:start w:val="1"/>
      <w:numFmt w:val="bullet"/>
      <w:lvlText w:val=""/>
      <w:lvlJc w:val="left"/>
      <w:pPr>
        <w:tabs>
          <w:tab w:val="num" w:pos="5324"/>
        </w:tabs>
        <w:ind w:left="5324" w:hanging="360"/>
      </w:pPr>
      <w:rPr>
        <w:rFonts w:ascii="Symbol" w:hAnsi="Symbol" w:hint="default"/>
      </w:rPr>
    </w:lvl>
    <w:lvl w:ilvl="7" w:tplc="041B0003" w:tentative="1">
      <w:start w:val="1"/>
      <w:numFmt w:val="bullet"/>
      <w:lvlText w:val="o"/>
      <w:lvlJc w:val="left"/>
      <w:pPr>
        <w:tabs>
          <w:tab w:val="num" w:pos="6044"/>
        </w:tabs>
        <w:ind w:left="6044" w:hanging="360"/>
      </w:pPr>
      <w:rPr>
        <w:rFonts w:ascii="Courier New" w:hAnsi="Courier New" w:cs="Courier New" w:hint="default"/>
      </w:rPr>
    </w:lvl>
    <w:lvl w:ilvl="8" w:tplc="041B0005" w:tentative="1">
      <w:start w:val="1"/>
      <w:numFmt w:val="bullet"/>
      <w:lvlText w:val=""/>
      <w:lvlJc w:val="left"/>
      <w:pPr>
        <w:tabs>
          <w:tab w:val="num" w:pos="6764"/>
        </w:tabs>
        <w:ind w:left="6764" w:hanging="360"/>
      </w:pPr>
      <w:rPr>
        <w:rFonts w:ascii="Wingdings" w:hAnsi="Wingdings" w:hint="default"/>
      </w:rPr>
    </w:lvl>
  </w:abstractNum>
  <w:abstractNum w:abstractNumId="35" w15:restartNumberingAfterBreak="0">
    <w:nsid w:val="2E134143"/>
    <w:multiLevelType w:val="multilevel"/>
    <w:tmpl w:val="B1B63E12"/>
    <w:lvl w:ilvl="0">
      <w:start w:val="1"/>
      <w:numFmt w:val="decimal"/>
      <w:pStyle w:val="Bak1"/>
      <w:suff w:val="space"/>
      <w:lvlText w:val="%1."/>
      <w:lvlJc w:val="left"/>
      <w:pPr>
        <w:ind w:left="0" w:firstLine="0"/>
      </w:pPr>
      <w:rPr>
        <w:rFonts w:hint="default"/>
        <w:b/>
        <w:color w:val="auto"/>
      </w:rPr>
    </w:lvl>
    <w:lvl w:ilvl="1">
      <w:start w:val="1"/>
      <w:numFmt w:val="decimal"/>
      <w:pStyle w:val="Bak2"/>
      <w:suff w:val="space"/>
      <w:lvlText w:val="%1.%2"/>
      <w:lvlJc w:val="left"/>
      <w:pPr>
        <w:ind w:left="0" w:firstLine="0"/>
      </w:pPr>
      <w:rPr>
        <w:rFonts w:hint="default"/>
        <w:b/>
        <w:vertAlign w:val="baseline"/>
      </w:rPr>
    </w:lvl>
    <w:lvl w:ilvl="2">
      <w:start w:val="1"/>
      <w:numFmt w:val="decimal"/>
      <w:pStyle w:val="Bak3"/>
      <w:suff w:val="space"/>
      <w:lvlText w:val="%1.%2.%3"/>
      <w:lvlJc w:val="left"/>
      <w:pPr>
        <w:ind w:left="0" w:firstLine="0"/>
      </w:pPr>
      <w:rPr>
        <w:rFonts w:ascii="Arial" w:hAnsi="Arial" w:cs="Arial" w:hint="default"/>
        <w:b w:val="0"/>
        <w:bCs w:val="0"/>
        <w:i w:val="0"/>
        <w:iCs w:val="0"/>
        <w:caps w:val="0"/>
        <w:smallCaps w:val="0"/>
        <w:strike w:val="0"/>
        <w:dstrike w:val="0"/>
        <w:noProof w:val="0"/>
        <w:snapToGrid w:val="0"/>
        <w:vanish w:val="0"/>
        <w:color w:val="000000"/>
        <w:spacing w:val="0"/>
        <w:w w:val="0"/>
        <w:kern w:val="0"/>
        <w:position w:val="0"/>
        <w:szCs w:val="0"/>
        <w:u w:val="none"/>
        <w:vertAlign w:val="baseline"/>
        <w:em w:val="none"/>
      </w:rPr>
    </w:lvl>
    <w:lvl w:ilvl="3">
      <w:start w:val="1"/>
      <w:numFmt w:val="decimal"/>
      <w:lvlText w:val="%1.%2.%3.%4"/>
      <w:lvlJc w:val="left"/>
      <w:pPr>
        <w:tabs>
          <w:tab w:val="num" w:pos="1440"/>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6" w15:restartNumberingAfterBreak="0">
    <w:nsid w:val="2F306FF0"/>
    <w:multiLevelType w:val="singleLevel"/>
    <w:tmpl w:val="ADC6F6BC"/>
    <w:lvl w:ilvl="0">
      <w:start w:val="1"/>
      <w:numFmt w:val="decimal"/>
      <w:pStyle w:val="Reference"/>
      <w:lvlText w:val="[%1]"/>
      <w:lvlJc w:val="left"/>
      <w:pPr>
        <w:ind w:left="340" w:hanging="340"/>
      </w:pPr>
      <w:rPr>
        <w:rFonts w:hint="default"/>
      </w:rPr>
    </w:lvl>
  </w:abstractNum>
  <w:abstractNum w:abstractNumId="37" w15:restartNumberingAfterBreak="0">
    <w:nsid w:val="306B364E"/>
    <w:multiLevelType w:val="multilevel"/>
    <w:tmpl w:val="F8F43356"/>
    <w:lvl w:ilvl="0">
      <w:start w:val="1"/>
      <w:numFmt w:val="decimal"/>
      <w:lvlText w:val="%1."/>
      <w:lvlJc w:val="left"/>
      <w:pPr>
        <w:ind w:left="720" w:hanging="360"/>
      </w:pPr>
      <w:rPr>
        <w:rFonts w:ascii="Times New Roman" w:eastAsia="Times New Roman" w:hAnsi="Times New Roman" w:cs="Times New Roman"/>
      </w:rPr>
    </w:lvl>
    <w:lvl w:ilvl="1">
      <w:start w:val="1"/>
      <w:numFmt w:val="decimal"/>
      <w:pStyle w:val="2Toyotaryzm"/>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38" w15:restartNumberingAfterBreak="0">
    <w:nsid w:val="338E1B58"/>
    <w:multiLevelType w:val="hybridMultilevel"/>
    <w:tmpl w:val="1E90DA92"/>
    <w:lvl w:ilvl="0" w:tplc="24461742">
      <w:start w:val="1"/>
      <w:numFmt w:val="decimal"/>
      <w:pStyle w:val="E-1slovn"/>
      <w:lvlText w:val="%1"/>
      <w:lvlJc w:val="left"/>
      <w:pPr>
        <w:ind w:left="720" w:hanging="360"/>
      </w:pPr>
      <w:rPr>
        <w:rFonts w:hint="default"/>
      </w:rPr>
    </w:lvl>
    <w:lvl w:ilvl="1" w:tplc="A61E612A">
      <w:start w:val="1"/>
      <w:numFmt w:val="lowerLetter"/>
      <w:lvlText w:val="%2."/>
      <w:lvlJc w:val="left"/>
      <w:pPr>
        <w:ind w:left="1440" w:hanging="360"/>
      </w:pPr>
    </w:lvl>
    <w:lvl w:ilvl="2" w:tplc="E850EE0A" w:tentative="1">
      <w:start w:val="1"/>
      <w:numFmt w:val="lowerRoman"/>
      <w:lvlText w:val="%3."/>
      <w:lvlJc w:val="right"/>
      <w:pPr>
        <w:ind w:left="2160" w:hanging="180"/>
      </w:pPr>
    </w:lvl>
    <w:lvl w:ilvl="3" w:tplc="902203AE" w:tentative="1">
      <w:start w:val="1"/>
      <w:numFmt w:val="decimal"/>
      <w:lvlText w:val="%4."/>
      <w:lvlJc w:val="left"/>
      <w:pPr>
        <w:ind w:left="2880" w:hanging="360"/>
      </w:pPr>
    </w:lvl>
    <w:lvl w:ilvl="4" w:tplc="65B2CEDC" w:tentative="1">
      <w:start w:val="1"/>
      <w:numFmt w:val="lowerLetter"/>
      <w:lvlText w:val="%5."/>
      <w:lvlJc w:val="left"/>
      <w:pPr>
        <w:ind w:left="3600" w:hanging="360"/>
      </w:pPr>
    </w:lvl>
    <w:lvl w:ilvl="5" w:tplc="86421C0A" w:tentative="1">
      <w:start w:val="1"/>
      <w:numFmt w:val="lowerRoman"/>
      <w:lvlText w:val="%6."/>
      <w:lvlJc w:val="right"/>
      <w:pPr>
        <w:ind w:left="4320" w:hanging="180"/>
      </w:pPr>
    </w:lvl>
    <w:lvl w:ilvl="6" w:tplc="FF0C09B6" w:tentative="1">
      <w:start w:val="1"/>
      <w:numFmt w:val="decimal"/>
      <w:lvlText w:val="%7."/>
      <w:lvlJc w:val="left"/>
      <w:pPr>
        <w:ind w:left="5040" w:hanging="360"/>
      </w:pPr>
    </w:lvl>
    <w:lvl w:ilvl="7" w:tplc="CE80BE54" w:tentative="1">
      <w:start w:val="1"/>
      <w:numFmt w:val="lowerLetter"/>
      <w:lvlText w:val="%8."/>
      <w:lvlJc w:val="left"/>
      <w:pPr>
        <w:ind w:left="5760" w:hanging="360"/>
      </w:pPr>
    </w:lvl>
    <w:lvl w:ilvl="8" w:tplc="1C12675E" w:tentative="1">
      <w:start w:val="1"/>
      <w:numFmt w:val="lowerRoman"/>
      <w:lvlText w:val="%9."/>
      <w:lvlJc w:val="right"/>
      <w:pPr>
        <w:ind w:left="6480" w:hanging="180"/>
      </w:pPr>
    </w:lvl>
  </w:abstractNum>
  <w:abstractNum w:abstractNumId="39" w15:restartNumberingAfterBreak="0">
    <w:nsid w:val="408C6CA2"/>
    <w:multiLevelType w:val="hybridMultilevel"/>
    <w:tmpl w:val="805E1F28"/>
    <w:lvl w:ilvl="0" w:tplc="04050001">
      <w:start w:val="1"/>
      <w:numFmt w:val="bullet"/>
      <w:lvlText w:val=""/>
      <w:lvlJc w:val="left"/>
      <w:pPr>
        <w:tabs>
          <w:tab w:val="num" w:pos="1004"/>
        </w:tabs>
        <w:ind w:left="1004" w:hanging="360"/>
      </w:pPr>
      <w:rPr>
        <w:rFonts w:ascii="Symbol" w:hAnsi="Symbol" w:hint="default"/>
      </w:rPr>
    </w:lvl>
    <w:lvl w:ilvl="1" w:tplc="04050003" w:tentative="1">
      <w:start w:val="1"/>
      <w:numFmt w:val="bullet"/>
      <w:lvlText w:val="o"/>
      <w:lvlJc w:val="left"/>
      <w:pPr>
        <w:tabs>
          <w:tab w:val="num" w:pos="1724"/>
        </w:tabs>
        <w:ind w:left="1724" w:hanging="360"/>
      </w:pPr>
      <w:rPr>
        <w:rFonts w:ascii="Courier New" w:hAnsi="Courier New" w:cs="Courier New" w:hint="default"/>
      </w:rPr>
    </w:lvl>
    <w:lvl w:ilvl="2" w:tplc="04050005" w:tentative="1">
      <w:start w:val="1"/>
      <w:numFmt w:val="bullet"/>
      <w:lvlText w:val=""/>
      <w:lvlJc w:val="left"/>
      <w:pPr>
        <w:tabs>
          <w:tab w:val="num" w:pos="2444"/>
        </w:tabs>
        <w:ind w:left="2444" w:hanging="360"/>
      </w:pPr>
      <w:rPr>
        <w:rFonts w:ascii="Wingdings" w:hAnsi="Wingdings" w:hint="default"/>
      </w:rPr>
    </w:lvl>
    <w:lvl w:ilvl="3" w:tplc="04050001" w:tentative="1">
      <w:start w:val="1"/>
      <w:numFmt w:val="bullet"/>
      <w:lvlText w:val=""/>
      <w:lvlJc w:val="left"/>
      <w:pPr>
        <w:tabs>
          <w:tab w:val="num" w:pos="3164"/>
        </w:tabs>
        <w:ind w:left="3164" w:hanging="360"/>
      </w:pPr>
      <w:rPr>
        <w:rFonts w:ascii="Symbol" w:hAnsi="Symbol" w:hint="default"/>
      </w:rPr>
    </w:lvl>
    <w:lvl w:ilvl="4" w:tplc="04050003" w:tentative="1">
      <w:start w:val="1"/>
      <w:numFmt w:val="bullet"/>
      <w:lvlText w:val="o"/>
      <w:lvlJc w:val="left"/>
      <w:pPr>
        <w:tabs>
          <w:tab w:val="num" w:pos="3884"/>
        </w:tabs>
        <w:ind w:left="3884" w:hanging="360"/>
      </w:pPr>
      <w:rPr>
        <w:rFonts w:ascii="Courier New" w:hAnsi="Courier New" w:cs="Courier New" w:hint="default"/>
      </w:rPr>
    </w:lvl>
    <w:lvl w:ilvl="5" w:tplc="04050005" w:tentative="1">
      <w:start w:val="1"/>
      <w:numFmt w:val="bullet"/>
      <w:lvlText w:val=""/>
      <w:lvlJc w:val="left"/>
      <w:pPr>
        <w:tabs>
          <w:tab w:val="num" w:pos="4604"/>
        </w:tabs>
        <w:ind w:left="4604" w:hanging="360"/>
      </w:pPr>
      <w:rPr>
        <w:rFonts w:ascii="Wingdings" w:hAnsi="Wingdings" w:hint="default"/>
      </w:rPr>
    </w:lvl>
    <w:lvl w:ilvl="6" w:tplc="04050001" w:tentative="1">
      <w:start w:val="1"/>
      <w:numFmt w:val="bullet"/>
      <w:lvlText w:val=""/>
      <w:lvlJc w:val="left"/>
      <w:pPr>
        <w:tabs>
          <w:tab w:val="num" w:pos="5324"/>
        </w:tabs>
        <w:ind w:left="5324" w:hanging="360"/>
      </w:pPr>
      <w:rPr>
        <w:rFonts w:ascii="Symbol" w:hAnsi="Symbol" w:hint="default"/>
      </w:rPr>
    </w:lvl>
    <w:lvl w:ilvl="7" w:tplc="04050003" w:tentative="1">
      <w:start w:val="1"/>
      <w:numFmt w:val="bullet"/>
      <w:lvlText w:val="o"/>
      <w:lvlJc w:val="left"/>
      <w:pPr>
        <w:tabs>
          <w:tab w:val="num" w:pos="6044"/>
        </w:tabs>
        <w:ind w:left="6044" w:hanging="360"/>
      </w:pPr>
      <w:rPr>
        <w:rFonts w:ascii="Courier New" w:hAnsi="Courier New" w:cs="Courier New" w:hint="default"/>
      </w:rPr>
    </w:lvl>
    <w:lvl w:ilvl="8" w:tplc="04050005" w:tentative="1">
      <w:start w:val="1"/>
      <w:numFmt w:val="bullet"/>
      <w:lvlText w:val=""/>
      <w:lvlJc w:val="left"/>
      <w:pPr>
        <w:tabs>
          <w:tab w:val="num" w:pos="6764"/>
        </w:tabs>
        <w:ind w:left="6764" w:hanging="360"/>
      </w:pPr>
      <w:rPr>
        <w:rFonts w:ascii="Wingdings" w:hAnsi="Wingdings" w:hint="default"/>
      </w:rPr>
    </w:lvl>
  </w:abstractNum>
  <w:abstractNum w:abstractNumId="40" w15:restartNumberingAfterBreak="0">
    <w:nsid w:val="447A4F40"/>
    <w:multiLevelType w:val="hybridMultilevel"/>
    <w:tmpl w:val="4A6EF274"/>
    <w:lvl w:ilvl="0" w:tplc="1C344F8E">
      <w:start w:val="1"/>
      <w:numFmt w:val="decimal"/>
      <w:pStyle w:val="E-MainHeading"/>
      <w:lvlText w:val="%1"/>
      <w:lvlJc w:val="left"/>
      <w:pPr>
        <w:ind w:left="360" w:hanging="360"/>
      </w:pPr>
      <w:rPr>
        <w:rFonts w:ascii="Times New Roman" w:hAnsi="Times New Roman" w:cs="Times New Roman" w:hint="default"/>
        <w:b w:val="0"/>
        <w:bCs w:val="0"/>
        <w:i w:val="0"/>
        <w:iCs w:val="0"/>
        <w:caps w:val="0"/>
        <w:smallCaps w:val="0"/>
        <w:strike w:val="0"/>
        <w:dstrike w:val="0"/>
        <w:snapToGrid w:val="0"/>
        <w:vanish w:val="0"/>
        <w:color w:val="000000"/>
        <w:spacing w:val="0"/>
        <w:w w:val="0"/>
        <w:kern w:val="0"/>
        <w:position w:val="0"/>
        <w:sz w:val="0"/>
        <w:szCs w:val="0"/>
        <w:u w:val="none" w:color="000000"/>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050019" w:tentative="1">
      <w:start w:val="1"/>
      <w:numFmt w:val="lowerLetter"/>
      <w:lvlText w:val="%2."/>
      <w:lvlJc w:val="left"/>
      <w:pPr>
        <w:ind w:left="1440" w:hanging="360"/>
      </w:pPr>
    </w:lvl>
    <w:lvl w:ilvl="2" w:tplc="0405001B" w:tentative="1">
      <w:start w:val="1"/>
      <w:numFmt w:val="lowerRoman"/>
      <w:lvlText w:val="%3."/>
      <w:lvlJc w:val="right"/>
      <w:pPr>
        <w:ind w:left="2160" w:hanging="180"/>
      </w:pPr>
    </w:lvl>
    <w:lvl w:ilvl="3" w:tplc="0405000F" w:tentative="1">
      <w:start w:val="1"/>
      <w:numFmt w:val="decimal"/>
      <w:lvlText w:val="%4."/>
      <w:lvlJc w:val="left"/>
      <w:pPr>
        <w:ind w:left="2880" w:hanging="360"/>
      </w:pPr>
    </w:lvl>
    <w:lvl w:ilvl="4" w:tplc="04050019" w:tentative="1">
      <w:start w:val="1"/>
      <w:numFmt w:val="lowerLetter"/>
      <w:lvlText w:val="%5."/>
      <w:lvlJc w:val="left"/>
      <w:pPr>
        <w:ind w:left="3600" w:hanging="360"/>
      </w:pPr>
    </w:lvl>
    <w:lvl w:ilvl="5" w:tplc="0405001B" w:tentative="1">
      <w:start w:val="1"/>
      <w:numFmt w:val="lowerRoman"/>
      <w:lvlText w:val="%6."/>
      <w:lvlJc w:val="right"/>
      <w:pPr>
        <w:ind w:left="4320" w:hanging="180"/>
      </w:pPr>
    </w:lvl>
    <w:lvl w:ilvl="6" w:tplc="0405000F" w:tentative="1">
      <w:start w:val="1"/>
      <w:numFmt w:val="decimal"/>
      <w:lvlText w:val="%7."/>
      <w:lvlJc w:val="left"/>
      <w:pPr>
        <w:ind w:left="5040" w:hanging="360"/>
      </w:pPr>
    </w:lvl>
    <w:lvl w:ilvl="7" w:tplc="04050019" w:tentative="1">
      <w:start w:val="1"/>
      <w:numFmt w:val="lowerLetter"/>
      <w:lvlText w:val="%8."/>
      <w:lvlJc w:val="left"/>
      <w:pPr>
        <w:ind w:left="5760" w:hanging="360"/>
      </w:pPr>
    </w:lvl>
    <w:lvl w:ilvl="8" w:tplc="0405001B" w:tentative="1">
      <w:start w:val="1"/>
      <w:numFmt w:val="lowerRoman"/>
      <w:lvlText w:val="%9."/>
      <w:lvlJc w:val="right"/>
      <w:pPr>
        <w:ind w:left="6480" w:hanging="180"/>
      </w:pPr>
    </w:lvl>
  </w:abstractNum>
  <w:abstractNum w:abstractNumId="41" w15:restartNumberingAfterBreak="0">
    <w:nsid w:val="4BA416A3"/>
    <w:multiLevelType w:val="hybridMultilevel"/>
    <w:tmpl w:val="4B24104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4F907AC3"/>
    <w:multiLevelType w:val="hybridMultilevel"/>
    <w:tmpl w:val="DC5EAEA8"/>
    <w:lvl w:ilvl="0" w:tplc="5B80BBAC">
      <w:start w:val="1"/>
      <w:numFmt w:val="bullet"/>
      <w:pStyle w:val="NanoReference"/>
      <w:lvlText w:val=""/>
      <w:lvlJc w:val="left"/>
      <w:pPr>
        <w:tabs>
          <w:tab w:val="num" w:pos="845"/>
        </w:tabs>
        <w:ind w:left="817" w:hanging="151"/>
      </w:pPr>
      <w:rPr>
        <w:rFonts w:ascii="Symbol" w:hAnsi="Symbol" w:hint="default"/>
        <w:sz w:val="16"/>
        <w:szCs w:val="16"/>
      </w:rPr>
    </w:lvl>
    <w:lvl w:ilvl="1" w:tplc="04050003" w:tentative="1">
      <w:start w:val="1"/>
      <w:numFmt w:val="bullet"/>
      <w:lvlText w:val="o"/>
      <w:lvlJc w:val="left"/>
      <w:pPr>
        <w:tabs>
          <w:tab w:val="num" w:pos="1690"/>
        </w:tabs>
        <w:ind w:left="1690" w:hanging="360"/>
      </w:pPr>
      <w:rPr>
        <w:rFonts w:ascii="Courier New" w:hAnsi="Courier New" w:cs="Courier New" w:hint="default"/>
      </w:rPr>
    </w:lvl>
    <w:lvl w:ilvl="2" w:tplc="04050005" w:tentative="1">
      <w:start w:val="1"/>
      <w:numFmt w:val="bullet"/>
      <w:lvlText w:val=""/>
      <w:lvlJc w:val="left"/>
      <w:pPr>
        <w:tabs>
          <w:tab w:val="num" w:pos="2410"/>
        </w:tabs>
        <w:ind w:left="2410" w:hanging="360"/>
      </w:pPr>
      <w:rPr>
        <w:rFonts w:ascii="Wingdings" w:hAnsi="Wingdings" w:hint="default"/>
      </w:rPr>
    </w:lvl>
    <w:lvl w:ilvl="3" w:tplc="04050001" w:tentative="1">
      <w:start w:val="1"/>
      <w:numFmt w:val="bullet"/>
      <w:lvlText w:val=""/>
      <w:lvlJc w:val="left"/>
      <w:pPr>
        <w:tabs>
          <w:tab w:val="num" w:pos="3130"/>
        </w:tabs>
        <w:ind w:left="3130" w:hanging="360"/>
      </w:pPr>
      <w:rPr>
        <w:rFonts w:ascii="Symbol" w:hAnsi="Symbol" w:hint="default"/>
      </w:rPr>
    </w:lvl>
    <w:lvl w:ilvl="4" w:tplc="04050003" w:tentative="1">
      <w:start w:val="1"/>
      <w:numFmt w:val="bullet"/>
      <w:lvlText w:val="o"/>
      <w:lvlJc w:val="left"/>
      <w:pPr>
        <w:tabs>
          <w:tab w:val="num" w:pos="3850"/>
        </w:tabs>
        <w:ind w:left="3850" w:hanging="360"/>
      </w:pPr>
      <w:rPr>
        <w:rFonts w:ascii="Courier New" w:hAnsi="Courier New" w:cs="Courier New" w:hint="default"/>
      </w:rPr>
    </w:lvl>
    <w:lvl w:ilvl="5" w:tplc="04050005" w:tentative="1">
      <w:start w:val="1"/>
      <w:numFmt w:val="bullet"/>
      <w:lvlText w:val=""/>
      <w:lvlJc w:val="left"/>
      <w:pPr>
        <w:tabs>
          <w:tab w:val="num" w:pos="4570"/>
        </w:tabs>
        <w:ind w:left="4570" w:hanging="360"/>
      </w:pPr>
      <w:rPr>
        <w:rFonts w:ascii="Wingdings" w:hAnsi="Wingdings" w:hint="default"/>
      </w:rPr>
    </w:lvl>
    <w:lvl w:ilvl="6" w:tplc="04050001" w:tentative="1">
      <w:start w:val="1"/>
      <w:numFmt w:val="bullet"/>
      <w:lvlText w:val=""/>
      <w:lvlJc w:val="left"/>
      <w:pPr>
        <w:tabs>
          <w:tab w:val="num" w:pos="5290"/>
        </w:tabs>
        <w:ind w:left="5290" w:hanging="360"/>
      </w:pPr>
      <w:rPr>
        <w:rFonts w:ascii="Symbol" w:hAnsi="Symbol" w:hint="default"/>
      </w:rPr>
    </w:lvl>
    <w:lvl w:ilvl="7" w:tplc="04050003" w:tentative="1">
      <w:start w:val="1"/>
      <w:numFmt w:val="bullet"/>
      <w:lvlText w:val="o"/>
      <w:lvlJc w:val="left"/>
      <w:pPr>
        <w:tabs>
          <w:tab w:val="num" w:pos="6010"/>
        </w:tabs>
        <w:ind w:left="6010" w:hanging="360"/>
      </w:pPr>
      <w:rPr>
        <w:rFonts w:ascii="Courier New" w:hAnsi="Courier New" w:cs="Courier New" w:hint="default"/>
      </w:rPr>
    </w:lvl>
    <w:lvl w:ilvl="8" w:tplc="04050005" w:tentative="1">
      <w:start w:val="1"/>
      <w:numFmt w:val="bullet"/>
      <w:lvlText w:val=""/>
      <w:lvlJc w:val="left"/>
      <w:pPr>
        <w:tabs>
          <w:tab w:val="num" w:pos="6730"/>
        </w:tabs>
        <w:ind w:left="6730" w:hanging="360"/>
      </w:pPr>
      <w:rPr>
        <w:rFonts w:ascii="Wingdings" w:hAnsi="Wingdings" w:hint="default"/>
      </w:rPr>
    </w:lvl>
  </w:abstractNum>
  <w:abstractNum w:abstractNumId="43" w15:restartNumberingAfterBreak="0">
    <w:nsid w:val="52CA544A"/>
    <w:multiLevelType w:val="singleLevel"/>
    <w:tmpl w:val="AED6D67E"/>
    <w:lvl w:ilvl="0">
      <w:start w:val="1"/>
      <w:numFmt w:val="decimal"/>
      <w:pStyle w:val="references"/>
      <w:lvlText w:val="[%1]"/>
      <w:lvlJc w:val="left"/>
      <w:pPr>
        <w:tabs>
          <w:tab w:val="num" w:pos="360"/>
        </w:tabs>
        <w:ind w:left="360" w:hanging="360"/>
      </w:pPr>
      <w:rPr>
        <w:rFonts w:ascii="Times New Roman" w:hAnsi="Times New Roman" w:cs="Times New Roman" w:hint="default"/>
        <w:b w:val="0"/>
        <w:bCs w:val="0"/>
        <w:i w:val="0"/>
        <w:iCs w:val="0"/>
        <w:sz w:val="16"/>
        <w:szCs w:val="16"/>
      </w:rPr>
    </w:lvl>
  </w:abstractNum>
  <w:abstractNum w:abstractNumId="44" w15:restartNumberingAfterBreak="0">
    <w:nsid w:val="535771FC"/>
    <w:multiLevelType w:val="hybridMultilevel"/>
    <w:tmpl w:val="703AD270"/>
    <w:lvl w:ilvl="0" w:tplc="0415000F">
      <w:start w:val="1"/>
      <w:numFmt w:val="decimal"/>
      <w:pStyle w:val="Nadpis1monograf"/>
      <w:lvlText w:val="%1"/>
      <w:lvlJc w:val="left"/>
      <w:pPr>
        <w:tabs>
          <w:tab w:val="num" w:pos="720"/>
        </w:tabs>
        <w:ind w:left="720" w:hanging="360"/>
      </w:pPr>
      <w:rPr>
        <w:rFonts w:ascii="Times New Roman" w:hAnsi="Times New Roman" w:hint="default"/>
        <w:b/>
        <w:i w:val="0"/>
        <w:sz w:val="22"/>
        <w:szCs w:val="22"/>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5" w15:restartNumberingAfterBreak="0">
    <w:nsid w:val="5AF41CB6"/>
    <w:multiLevelType w:val="hybridMultilevel"/>
    <w:tmpl w:val="3A540740"/>
    <w:lvl w:ilvl="0" w:tplc="42E01D24">
      <w:start w:val="1"/>
      <w:numFmt w:val="decimal"/>
      <w:pStyle w:val="L-References"/>
      <w:lvlText w:val="[%1]"/>
      <w:lvlJc w:val="left"/>
      <w:pPr>
        <w:ind w:left="720" w:hanging="360"/>
      </w:pPr>
      <w:rPr>
        <w:rFonts w:hint="default"/>
        <w:b w:val="0"/>
        <w:i w:val="0"/>
        <w:sz w:val="20"/>
      </w:rPr>
    </w:lvl>
    <w:lvl w:ilvl="1" w:tplc="041B0003" w:tentative="1">
      <w:start w:val="1"/>
      <w:numFmt w:val="lowerLetter"/>
      <w:lvlText w:val="%2."/>
      <w:lvlJc w:val="left"/>
      <w:pPr>
        <w:ind w:left="1440" w:hanging="360"/>
      </w:pPr>
    </w:lvl>
    <w:lvl w:ilvl="2" w:tplc="041B0005" w:tentative="1">
      <w:start w:val="1"/>
      <w:numFmt w:val="lowerRoman"/>
      <w:lvlText w:val="%3."/>
      <w:lvlJc w:val="right"/>
      <w:pPr>
        <w:ind w:left="2160" w:hanging="180"/>
      </w:pPr>
    </w:lvl>
    <w:lvl w:ilvl="3" w:tplc="041B0001" w:tentative="1">
      <w:start w:val="1"/>
      <w:numFmt w:val="decimal"/>
      <w:lvlText w:val="%4."/>
      <w:lvlJc w:val="left"/>
      <w:pPr>
        <w:ind w:left="2880" w:hanging="360"/>
      </w:pPr>
    </w:lvl>
    <w:lvl w:ilvl="4" w:tplc="041B0003" w:tentative="1">
      <w:start w:val="1"/>
      <w:numFmt w:val="lowerLetter"/>
      <w:lvlText w:val="%5."/>
      <w:lvlJc w:val="left"/>
      <w:pPr>
        <w:ind w:left="3600" w:hanging="360"/>
      </w:pPr>
    </w:lvl>
    <w:lvl w:ilvl="5" w:tplc="041B0005" w:tentative="1">
      <w:start w:val="1"/>
      <w:numFmt w:val="lowerRoman"/>
      <w:lvlText w:val="%6."/>
      <w:lvlJc w:val="right"/>
      <w:pPr>
        <w:ind w:left="4320" w:hanging="180"/>
      </w:pPr>
    </w:lvl>
    <w:lvl w:ilvl="6" w:tplc="041B0001" w:tentative="1">
      <w:start w:val="1"/>
      <w:numFmt w:val="decimal"/>
      <w:lvlText w:val="%7."/>
      <w:lvlJc w:val="left"/>
      <w:pPr>
        <w:ind w:left="5040" w:hanging="360"/>
      </w:pPr>
    </w:lvl>
    <w:lvl w:ilvl="7" w:tplc="041B0003" w:tentative="1">
      <w:start w:val="1"/>
      <w:numFmt w:val="lowerLetter"/>
      <w:lvlText w:val="%8."/>
      <w:lvlJc w:val="left"/>
      <w:pPr>
        <w:ind w:left="5760" w:hanging="360"/>
      </w:pPr>
    </w:lvl>
    <w:lvl w:ilvl="8" w:tplc="041B0005" w:tentative="1">
      <w:start w:val="1"/>
      <w:numFmt w:val="lowerRoman"/>
      <w:lvlText w:val="%9."/>
      <w:lvlJc w:val="right"/>
      <w:pPr>
        <w:ind w:left="6480" w:hanging="180"/>
      </w:pPr>
    </w:lvl>
  </w:abstractNum>
  <w:abstractNum w:abstractNumId="46" w15:restartNumberingAfterBreak="0">
    <w:nsid w:val="5B906945"/>
    <w:multiLevelType w:val="hybridMultilevel"/>
    <w:tmpl w:val="7332D394"/>
    <w:lvl w:ilvl="0" w:tplc="00D40D32">
      <w:numFmt w:val="bullet"/>
      <w:lvlText w:val="-"/>
      <w:lvlJc w:val="left"/>
      <w:pPr>
        <w:ind w:left="644" w:hanging="360"/>
      </w:pPr>
      <w:rPr>
        <w:rFonts w:ascii="Times New Roman" w:eastAsia="Calibri" w:hAnsi="Times New Roman" w:cs="Times New Roman" w:hint="default"/>
      </w:rPr>
    </w:lvl>
    <w:lvl w:ilvl="1" w:tplc="04090003" w:tentative="1">
      <w:start w:val="1"/>
      <w:numFmt w:val="bullet"/>
      <w:lvlText w:val="o"/>
      <w:lvlJc w:val="left"/>
      <w:pPr>
        <w:ind w:left="1364" w:hanging="360"/>
      </w:pPr>
      <w:rPr>
        <w:rFonts w:ascii="Courier New" w:hAnsi="Courier New" w:cs="Courier New" w:hint="default"/>
      </w:rPr>
    </w:lvl>
    <w:lvl w:ilvl="2" w:tplc="04090005" w:tentative="1">
      <w:start w:val="1"/>
      <w:numFmt w:val="bullet"/>
      <w:lvlText w:val=""/>
      <w:lvlJc w:val="left"/>
      <w:pPr>
        <w:ind w:left="2084" w:hanging="360"/>
      </w:pPr>
      <w:rPr>
        <w:rFonts w:ascii="Wingdings" w:hAnsi="Wingdings" w:hint="default"/>
      </w:rPr>
    </w:lvl>
    <w:lvl w:ilvl="3" w:tplc="04090001" w:tentative="1">
      <w:start w:val="1"/>
      <w:numFmt w:val="bullet"/>
      <w:lvlText w:val=""/>
      <w:lvlJc w:val="left"/>
      <w:pPr>
        <w:ind w:left="2804" w:hanging="360"/>
      </w:pPr>
      <w:rPr>
        <w:rFonts w:ascii="Symbol" w:hAnsi="Symbol" w:hint="default"/>
      </w:rPr>
    </w:lvl>
    <w:lvl w:ilvl="4" w:tplc="04090003" w:tentative="1">
      <w:start w:val="1"/>
      <w:numFmt w:val="bullet"/>
      <w:lvlText w:val="o"/>
      <w:lvlJc w:val="left"/>
      <w:pPr>
        <w:ind w:left="3524" w:hanging="360"/>
      </w:pPr>
      <w:rPr>
        <w:rFonts w:ascii="Courier New" w:hAnsi="Courier New" w:cs="Courier New" w:hint="default"/>
      </w:rPr>
    </w:lvl>
    <w:lvl w:ilvl="5" w:tplc="04090005" w:tentative="1">
      <w:start w:val="1"/>
      <w:numFmt w:val="bullet"/>
      <w:lvlText w:val=""/>
      <w:lvlJc w:val="left"/>
      <w:pPr>
        <w:ind w:left="4244" w:hanging="360"/>
      </w:pPr>
      <w:rPr>
        <w:rFonts w:ascii="Wingdings" w:hAnsi="Wingdings" w:hint="default"/>
      </w:rPr>
    </w:lvl>
    <w:lvl w:ilvl="6" w:tplc="04090001" w:tentative="1">
      <w:start w:val="1"/>
      <w:numFmt w:val="bullet"/>
      <w:lvlText w:val=""/>
      <w:lvlJc w:val="left"/>
      <w:pPr>
        <w:ind w:left="4964" w:hanging="360"/>
      </w:pPr>
      <w:rPr>
        <w:rFonts w:ascii="Symbol" w:hAnsi="Symbol" w:hint="default"/>
      </w:rPr>
    </w:lvl>
    <w:lvl w:ilvl="7" w:tplc="04090003" w:tentative="1">
      <w:start w:val="1"/>
      <w:numFmt w:val="bullet"/>
      <w:lvlText w:val="o"/>
      <w:lvlJc w:val="left"/>
      <w:pPr>
        <w:ind w:left="5684" w:hanging="360"/>
      </w:pPr>
      <w:rPr>
        <w:rFonts w:ascii="Courier New" w:hAnsi="Courier New" w:cs="Courier New" w:hint="default"/>
      </w:rPr>
    </w:lvl>
    <w:lvl w:ilvl="8" w:tplc="04090005" w:tentative="1">
      <w:start w:val="1"/>
      <w:numFmt w:val="bullet"/>
      <w:lvlText w:val=""/>
      <w:lvlJc w:val="left"/>
      <w:pPr>
        <w:ind w:left="6404" w:hanging="360"/>
      </w:pPr>
      <w:rPr>
        <w:rFonts w:ascii="Wingdings" w:hAnsi="Wingdings" w:hint="default"/>
      </w:rPr>
    </w:lvl>
  </w:abstractNum>
  <w:abstractNum w:abstractNumId="47" w15:restartNumberingAfterBreak="0">
    <w:nsid w:val="5FA6205D"/>
    <w:multiLevelType w:val="hybridMultilevel"/>
    <w:tmpl w:val="A59CEB72"/>
    <w:lvl w:ilvl="0" w:tplc="A5E2526E">
      <w:start w:val="1"/>
      <w:numFmt w:val="decimal"/>
      <w:pStyle w:val="bibliografia"/>
      <w:lvlText w:val="%1"/>
      <w:lvlJc w:val="left"/>
      <w:pPr>
        <w:ind w:left="1080" w:hanging="360"/>
      </w:pPr>
      <w:rPr>
        <w:rFonts w:ascii="Times New Roman" w:hAnsi="Times New Roman" w:cs="Times New Roman" w:hint="default"/>
        <w:b/>
        <w:i w:val="0"/>
        <w:sz w:val="22"/>
      </w:rPr>
    </w:lvl>
    <w:lvl w:ilvl="1" w:tplc="04050019" w:tentative="1">
      <w:start w:val="1"/>
      <w:numFmt w:val="lowerLetter"/>
      <w:lvlText w:val="%2."/>
      <w:lvlJc w:val="left"/>
      <w:pPr>
        <w:ind w:left="1800" w:hanging="360"/>
      </w:pPr>
      <w:rPr>
        <w:rFonts w:cs="Times New Roman"/>
      </w:rPr>
    </w:lvl>
    <w:lvl w:ilvl="2" w:tplc="0405001B" w:tentative="1">
      <w:start w:val="1"/>
      <w:numFmt w:val="lowerRoman"/>
      <w:lvlText w:val="%3."/>
      <w:lvlJc w:val="right"/>
      <w:pPr>
        <w:ind w:left="2520" w:hanging="180"/>
      </w:pPr>
      <w:rPr>
        <w:rFonts w:cs="Times New Roman"/>
      </w:rPr>
    </w:lvl>
    <w:lvl w:ilvl="3" w:tplc="0405000F" w:tentative="1">
      <w:start w:val="1"/>
      <w:numFmt w:val="decimal"/>
      <w:lvlText w:val="%4."/>
      <w:lvlJc w:val="left"/>
      <w:pPr>
        <w:ind w:left="3240" w:hanging="360"/>
      </w:pPr>
      <w:rPr>
        <w:rFonts w:cs="Times New Roman"/>
      </w:rPr>
    </w:lvl>
    <w:lvl w:ilvl="4" w:tplc="04050019" w:tentative="1">
      <w:start w:val="1"/>
      <w:numFmt w:val="lowerLetter"/>
      <w:lvlText w:val="%5."/>
      <w:lvlJc w:val="left"/>
      <w:pPr>
        <w:ind w:left="3960" w:hanging="360"/>
      </w:pPr>
      <w:rPr>
        <w:rFonts w:cs="Times New Roman"/>
      </w:rPr>
    </w:lvl>
    <w:lvl w:ilvl="5" w:tplc="0405001B" w:tentative="1">
      <w:start w:val="1"/>
      <w:numFmt w:val="lowerRoman"/>
      <w:lvlText w:val="%6."/>
      <w:lvlJc w:val="right"/>
      <w:pPr>
        <w:ind w:left="4680" w:hanging="180"/>
      </w:pPr>
      <w:rPr>
        <w:rFonts w:cs="Times New Roman"/>
      </w:rPr>
    </w:lvl>
    <w:lvl w:ilvl="6" w:tplc="0405000F" w:tentative="1">
      <w:start w:val="1"/>
      <w:numFmt w:val="decimal"/>
      <w:lvlText w:val="%7."/>
      <w:lvlJc w:val="left"/>
      <w:pPr>
        <w:ind w:left="5400" w:hanging="360"/>
      </w:pPr>
      <w:rPr>
        <w:rFonts w:cs="Times New Roman"/>
      </w:rPr>
    </w:lvl>
    <w:lvl w:ilvl="7" w:tplc="04050019" w:tentative="1">
      <w:start w:val="1"/>
      <w:numFmt w:val="lowerLetter"/>
      <w:lvlText w:val="%8."/>
      <w:lvlJc w:val="left"/>
      <w:pPr>
        <w:ind w:left="6120" w:hanging="360"/>
      </w:pPr>
      <w:rPr>
        <w:rFonts w:cs="Times New Roman"/>
      </w:rPr>
    </w:lvl>
    <w:lvl w:ilvl="8" w:tplc="0405001B" w:tentative="1">
      <w:start w:val="1"/>
      <w:numFmt w:val="lowerRoman"/>
      <w:lvlText w:val="%9."/>
      <w:lvlJc w:val="right"/>
      <w:pPr>
        <w:ind w:left="6840" w:hanging="180"/>
      </w:pPr>
      <w:rPr>
        <w:rFonts w:cs="Times New Roman"/>
      </w:rPr>
    </w:lvl>
  </w:abstractNum>
  <w:abstractNum w:abstractNumId="48" w15:restartNumberingAfterBreak="0">
    <w:nsid w:val="62982840"/>
    <w:multiLevelType w:val="multilevel"/>
    <w:tmpl w:val="ABFC8B40"/>
    <w:lvl w:ilvl="0">
      <w:start w:val="1"/>
      <w:numFmt w:val="decimal"/>
      <w:pStyle w:val="Nadpis1"/>
      <w:lvlText w:val="%1"/>
      <w:lvlJc w:val="left"/>
      <w:pPr>
        <w:tabs>
          <w:tab w:val="num" w:pos="432"/>
        </w:tabs>
        <w:ind w:left="432" w:hanging="432"/>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pStyle w:val="Nadpis4"/>
      <w:lvlText w:val="%1.%2.%3.%4"/>
      <w:lvlJc w:val="left"/>
      <w:pPr>
        <w:tabs>
          <w:tab w:val="num" w:pos="864"/>
        </w:tabs>
        <w:ind w:left="864" w:hanging="864"/>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49" w15:restartNumberingAfterBreak="0">
    <w:nsid w:val="64084FD9"/>
    <w:multiLevelType w:val="multilevel"/>
    <w:tmpl w:val="1C16BD8E"/>
    <w:lvl w:ilvl="0">
      <w:start w:val="1"/>
      <w:numFmt w:val="decimal"/>
      <w:pStyle w:val="E-Heading"/>
      <w:lvlText w:val="%1"/>
      <w:lvlJc w:val="left"/>
      <w:pPr>
        <w:ind w:left="1364"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isLgl/>
      <w:lvlText w:val="%1.%2"/>
      <w:lvlJc w:val="left"/>
      <w:pPr>
        <w:ind w:left="1364" w:hanging="360"/>
      </w:pPr>
      <w:rPr>
        <w:rFonts w:hint="default"/>
      </w:rPr>
    </w:lvl>
    <w:lvl w:ilvl="2">
      <w:start w:val="1"/>
      <w:numFmt w:val="decimal"/>
      <w:isLgl/>
      <w:lvlText w:val="%1.%2.%3"/>
      <w:lvlJc w:val="left"/>
      <w:pPr>
        <w:ind w:left="1724" w:hanging="720"/>
      </w:pPr>
      <w:rPr>
        <w:rFonts w:hint="default"/>
      </w:rPr>
    </w:lvl>
    <w:lvl w:ilvl="3">
      <w:start w:val="1"/>
      <w:numFmt w:val="decimal"/>
      <w:isLgl/>
      <w:lvlText w:val="%1.%2.%3.%4"/>
      <w:lvlJc w:val="left"/>
      <w:pPr>
        <w:ind w:left="1724" w:hanging="720"/>
      </w:pPr>
      <w:rPr>
        <w:rFonts w:hint="default"/>
      </w:rPr>
    </w:lvl>
    <w:lvl w:ilvl="4">
      <w:start w:val="1"/>
      <w:numFmt w:val="decimal"/>
      <w:isLgl/>
      <w:lvlText w:val="%1.%2.%3.%4.%5"/>
      <w:lvlJc w:val="left"/>
      <w:pPr>
        <w:ind w:left="1724" w:hanging="720"/>
      </w:pPr>
      <w:rPr>
        <w:rFonts w:hint="default"/>
      </w:rPr>
    </w:lvl>
    <w:lvl w:ilvl="5">
      <w:start w:val="1"/>
      <w:numFmt w:val="decimal"/>
      <w:isLgl/>
      <w:lvlText w:val="%1.%2.%3.%4.%5.%6"/>
      <w:lvlJc w:val="left"/>
      <w:pPr>
        <w:ind w:left="2084" w:hanging="1080"/>
      </w:pPr>
      <w:rPr>
        <w:rFonts w:hint="default"/>
      </w:rPr>
    </w:lvl>
    <w:lvl w:ilvl="6">
      <w:start w:val="1"/>
      <w:numFmt w:val="decimal"/>
      <w:isLgl/>
      <w:lvlText w:val="%1.%2.%3.%4.%5.%6.%7"/>
      <w:lvlJc w:val="left"/>
      <w:pPr>
        <w:ind w:left="2084" w:hanging="1080"/>
      </w:pPr>
      <w:rPr>
        <w:rFonts w:hint="default"/>
      </w:rPr>
    </w:lvl>
    <w:lvl w:ilvl="7">
      <w:start w:val="1"/>
      <w:numFmt w:val="decimal"/>
      <w:isLgl/>
      <w:lvlText w:val="%1.%2.%3.%4.%5.%6.%7.%8"/>
      <w:lvlJc w:val="left"/>
      <w:pPr>
        <w:ind w:left="2444" w:hanging="1440"/>
      </w:pPr>
      <w:rPr>
        <w:rFonts w:hint="default"/>
      </w:rPr>
    </w:lvl>
    <w:lvl w:ilvl="8">
      <w:start w:val="1"/>
      <w:numFmt w:val="decimal"/>
      <w:isLgl/>
      <w:lvlText w:val="%1.%2.%3.%4.%5.%6.%7.%8.%9"/>
      <w:lvlJc w:val="left"/>
      <w:pPr>
        <w:ind w:left="2444" w:hanging="1440"/>
      </w:pPr>
      <w:rPr>
        <w:rFonts w:hint="default"/>
      </w:rPr>
    </w:lvl>
  </w:abstractNum>
  <w:abstractNum w:abstractNumId="50" w15:restartNumberingAfterBreak="0">
    <w:nsid w:val="670322CB"/>
    <w:multiLevelType w:val="hybridMultilevel"/>
    <w:tmpl w:val="4D505602"/>
    <w:lvl w:ilvl="0" w:tplc="37FE7328">
      <w:start w:val="1"/>
      <w:numFmt w:val="bullet"/>
      <w:pStyle w:val="MSEReferences"/>
      <w:lvlText w:val="►"/>
      <w:lvlJc w:val="left"/>
      <w:pPr>
        <w:tabs>
          <w:tab w:val="num" w:pos="357"/>
        </w:tabs>
        <w:ind w:left="357" w:hanging="357"/>
      </w:pPr>
      <w:rPr>
        <w:rFonts w:ascii="Times New Roman" w:hAnsi="Times New Roman" w:cs="Times New Roman" w:hint="default"/>
      </w:rPr>
    </w:lvl>
    <w:lvl w:ilvl="1" w:tplc="2B4A08A6" w:tentative="1">
      <w:start w:val="1"/>
      <w:numFmt w:val="bullet"/>
      <w:lvlText w:val="o"/>
      <w:lvlJc w:val="left"/>
      <w:pPr>
        <w:tabs>
          <w:tab w:val="num" w:pos="1440"/>
        </w:tabs>
        <w:ind w:left="1440" w:hanging="360"/>
      </w:pPr>
      <w:rPr>
        <w:rFonts w:ascii="Courier New" w:hAnsi="Courier New" w:cs="Courier New" w:hint="default"/>
      </w:rPr>
    </w:lvl>
    <w:lvl w:ilvl="2" w:tplc="1CD46A5E" w:tentative="1">
      <w:start w:val="1"/>
      <w:numFmt w:val="bullet"/>
      <w:lvlText w:val=""/>
      <w:lvlJc w:val="left"/>
      <w:pPr>
        <w:tabs>
          <w:tab w:val="num" w:pos="2160"/>
        </w:tabs>
        <w:ind w:left="2160" w:hanging="360"/>
      </w:pPr>
      <w:rPr>
        <w:rFonts w:ascii="Wingdings" w:hAnsi="Wingdings" w:hint="default"/>
      </w:rPr>
    </w:lvl>
    <w:lvl w:ilvl="3" w:tplc="0D7C934E" w:tentative="1">
      <w:start w:val="1"/>
      <w:numFmt w:val="bullet"/>
      <w:lvlText w:val=""/>
      <w:lvlJc w:val="left"/>
      <w:pPr>
        <w:tabs>
          <w:tab w:val="num" w:pos="2880"/>
        </w:tabs>
        <w:ind w:left="2880" w:hanging="360"/>
      </w:pPr>
      <w:rPr>
        <w:rFonts w:ascii="Symbol" w:hAnsi="Symbol" w:hint="default"/>
      </w:rPr>
    </w:lvl>
    <w:lvl w:ilvl="4" w:tplc="C58C3D16" w:tentative="1">
      <w:start w:val="1"/>
      <w:numFmt w:val="bullet"/>
      <w:lvlText w:val="o"/>
      <w:lvlJc w:val="left"/>
      <w:pPr>
        <w:tabs>
          <w:tab w:val="num" w:pos="3600"/>
        </w:tabs>
        <w:ind w:left="3600" w:hanging="360"/>
      </w:pPr>
      <w:rPr>
        <w:rFonts w:ascii="Courier New" w:hAnsi="Courier New" w:cs="Courier New" w:hint="default"/>
      </w:rPr>
    </w:lvl>
    <w:lvl w:ilvl="5" w:tplc="DC44D4DE" w:tentative="1">
      <w:start w:val="1"/>
      <w:numFmt w:val="bullet"/>
      <w:lvlText w:val=""/>
      <w:lvlJc w:val="left"/>
      <w:pPr>
        <w:tabs>
          <w:tab w:val="num" w:pos="4320"/>
        </w:tabs>
        <w:ind w:left="4320" w:hanging="360"/>
      </w:pPr>
      <w:rPr>
        <w:rFonts w:ascii="Wingdings" w:hAnsi="Wingdings" w:hint="default"/>
      </w:rPr>
    </w:lvl>
    <w:lvl w:ilvl="6" w:tplc="E05CDFD4" w:tentative="1">
      <w:start w:val="1"/>
      <w:numFmt w:val="bullet"/>
      <w:lvlText w:val=""/>
      <w:lvlJc w:val="left"/>
      <w:pPr>
        <w:tabs>
          <w:tab w:val="num" w:pos="5040"/>
        </w:tabs>
        <w:ind w:left="5040" w:hanging="360"/>
      </w:pPr>
      <w:rPr>
        <w:rFonts w:ascii="Symbol" w:hAnsi="Symbol" w:hint="default"/>
      </w:rPr>
    </w:lvl>
    <w:lvl w:ilvl="7" w:tplc="7C02D2BE" w:tentative="1">
      <w:start w:val="1"/>
      <w:numFmt w:val="bullet"/>
      <w:lvlText w:val="o"/>
      <w:lvlJc w:val="left"/>
      <w:pPr>
        <w:tabs>
          <w:tab w:val="num" w:pos="5760"/>
        </w:tabs>
        <w:ind w:left="5760" w:hanging="360"/>
      </w:pPr>
      <w:rPr>
        <w:rFonts w:ascii="Courier New" w:hAnsi="Courier New" w:cs="Courier New" w:hint="default"/>
      </w:rPr>
    </w:lvl>
    <w:lvl w:ilvl="8" w:tplc="64488434" w:tentative="1">
      <w:start w:val="1"/>
      <w:numFmt w:val="bullet"/>
      <w:lvlText w:val=""/>
      <w:lvlJc w:val="left"/>
      <w:pPr>
        <w:tabs>
          <w:tab w:val="num" w:pos="6480"/>
        </w:tabs>
        <w:ind w:left="6480" w:hanging="360"/>
      </w:pPr>
      <w:rPr>
        <w:rFonts w:ascii="Wingdings" w:hAnsi="Wingdings" w:hint="default"/>
      </w:rPr>
    </w:lvl>
  </w:abstractNum>
  <w:abstractNum w:abstractNumId="51" w15:restartNumberingAfterBreak="0">
    <w:nsid w:val="757A0A45"/>
    <w:multiLevelType w:val="hybridMultilevel"/>
    <w:tmpl w:val="A0066E9E"/>
    <w:lvl w:ilvl="0" w:tplc="0415000F">
      <w:start w:val="1"/>
      <w:numFmt w:val="decimal"/>
      <w:pStyle w:val="Literatura"/>
      <w:lvlText w:val="%1"/>
      <w:lvlJc w:val="left"/>
      <w:pPr>
        <w:ind w:left="720" w:hanging="360"/>
      </w:pPr>
      <w:rPr>
        <w:rFonts w:ascii="Arial" w:hAnsi="Arial" w:hint="default"/>
        <w:b w:val="0"/>
        <w:i w:val="0"/>
        <w:sz w:val="2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48"/>
  </w:num>
  <w:num w:numId="2">
    <w:abstractNumId w:val="31"/>
  </w:num>
  <w:num w:numId="3">
    <w:abstractNumId w:val="8"/>
  </w:num>
  <w:num w:numId="4">
    <w:abstractNumId w:val="3"/>
  </w:num>
  <w:num w:numId="5">
    <w:abstractNumId w:val="2"/>
  </w:num>
  <w:num w:numId="6">
    <w:abstractNumId w:val="51"/>
  </w:num>
  <w:num w:numId="7">
    <w:abstractNumId w:val="28"/>
  </w:num>
  <w:num w:numId="8">
    <w:abstractNumId w:val="22"/>
  </w:num>
  <w:num w:numId="9">
    <w:abstractNumId w:val="30"/>
  </w:num>
  <w:num w:numId="10">
    <w:abstractNumId w:val="33"/>
  </w:num>
  <w:num w:numId="11">
    <w:abstractNumId w:val="50"/>
  </w:num>
  <w:num w:numId="12">
    <w:abstractNumId w:val="35"/>
  </w:num>
  <w:num w:numId="13">
    <w:abstractNumId w:val="1"/>
  </w:num>
  <w:num w:numId="14">
    <w:abstractNumId w:val="0"/>
  </w:num>
  <w:num w:numId="15">
    <w:abstractNumId w:val="9"/>
  </w:num>
  <w:num w:numId="16">
    <w:abstractNumId w:val="7"/>
  </w:num>
  <w:num w:numId="17">
    <w:abstractNumId w:val="6"/>
  </w:num>
  <w:num w:numId="18">
    <w:abstractNumId w:val="5"/>
  </w:num>
  <w:num w:numId="19">
    <w:abstractNumId w:val="4"/>
  </w:num>
  <w:num w:numId="20">
    <w:abstractNumId w:val="27"/>
  </w:num>
  <w:num w:numId="21">
    <w:abstractNumId w:val="21"/>
  </w:num>
  <w:num w:numId="22">
    <w:abstractNumId w:val="38"/>
  </w:num>
  <w:num w:numId="23">
    <w:abstractNumId w:val="20"/>
  </w:num>
  <w:num w:numId="24">
    <w:abstractNumId w:val="45"/>
  </w:num>
  <w:num w:numId="25">
    <w:abstractNumId w:val="23"/>
  </w:num>
  <w:num w:numId="26">
    <w:abstractNumId w:val="45"/>
  </w:num>
  <w:num w:numId="27">
    <w:abstractNumId w:val="15"/>
  </w:num>
  <w:num w:numId="28">
    <w:abstractNumId w:val="20"/>
  </w:num>
  <w:num w:numId="29">
    <w:abstractNumId w:val="37"/>
  </w:num>
  <w:num w:numId="30">
    <w:abstractNumId w:val="14"/>
  </w:num>
  <w:num w:numId="31">
    <w:abstractNumId w:val="44"/>
  </w:num>
  <w:num w:numId="32">
    <w:abstractNumId w:val="36"/>
  </w:num>
  <w:num w:numId="33">
    <w:abstractNumId w:val="43"/>
  </w:num>
  <w:num w:numId="34">
    <w:abstractNumId w:val="26"/>
  </w:num>
  <w:num w:numId="35">
    <w:abstractNumId w:val="32"/>
  </w:num>
  <w:num w:numId="36">
    <w:abstractNumId w:val="42"/>
  </w:num>
  <w:num w:numId="37">
    <w:abstractNumId w:val="24"/>
  </w:num>
  <w:num w:numId="38">
    <w:abstractNumId w:val="17"/>
  </w:num>
  <w:num w:numId="39">
    <w:abstractNumId w:val="39"/>
  </w:num>
  <w:num w:numId="40">
    <w:abstractNumId w:val="45"/>
    <w:lvlOverride w:ilvl="0">
      <w:startOverride w:val="1"/>
    </w:lvlOverride>
  </w:num>
  <w:num w:numId="41">
    <w:abstractNumId w:val="45"/>
    <w:lvlOverride w:ilvl="0">
      <w:startOverride w:val="1"/>
    </w:lvlOverride>
  </w:num>
  <w:num w:numId="42">
    <w:abstractNumId w:val="45"/>
    <w:lvlOverride w:ilvl="0">
      <w:startOverride w:val="1"/>
    </w:lvlOverride>
  </w:num>
  <w:num w:numId="43">
    <w:abstractNumId w:val="45"/>
    <w:lvlOverride w:ilvl="0">
      <w:startOverride w:val="1"/>
    </w:lvlOverride>
  </w:num>
  <w:num w:numId="44">
    <w:abstractNumId w:val="45"/>
    <w:lvlOverride w:ilvl="0">
      <w:startOverride w:val="1"/>
    </w:lvlOverride>
  </w:num>
  <w:num w:numId="45">
    <w:abstractNumId w:val="34"/>
  </w:num>
  <w:num w:numId="46">
    <w:abstractNumId w:val="16"/>
  </w:num>
  <w:num w:numId="47">
    <w:abstractNumId w:val="40"/>
  </w:num>
  <w:num w:numId="48">
    <w:abstractNumId w:val="49"/>
  </w:num>
  <w:num w:numId="49">
    <w:abstractNumId w:val="16"/>
    <w:lvlOverride w:ilvl="0">
      <w:startOverride w:val="1"/>
    </w:lvlOverride>
  </w:num>
  <w:num w:numId="50">
    <w:abstractNumId w:val="49"/>
    <w:lvlOverride w:ilvl="0">
      <w:startOverride w:val="1"/>
    </w:lvlOverride>
  </w:num>
  <w:num w:numId="51">
    <w:abstractNumId w:val="49"/>
    <w:lvlOverride w:ilvl="0">
      <w:startOverride w:val="1"/>
    </w:lvlOverride>
  </w:num>
  <w:num w:numId="52">
    <w:abstractNumId w:val="49"/>
    <w:lvlOverride w:ilvl="0">
      <w:startOverride w:val="1"/>
    </w:lvlOverride>
  </w:num>
  <w:num w:numId="53">
    <w:abstractNumId w:val="49"/>
    <w:lvlOverride w:ilvl="0">
      <w:startOverride w:val="1"/>
    </w:lvlOverride>
  </w:num>
  <w:num w:numId="54">
    <w:abstractNumId w:val="49"/>
    <w:lvlOverride w:ilvl="0">
      <w:startOverride w:val="1"/>
    </w:lvlOverride>
  </w:num>
  <w:num w:numId="55">
    <w:abstractNumId w:val="49"/>
    <w:lvlOverride w:ilvl="0">
      <w:startOverride w:val="1"/>
    </w:lvlOverride>
  </w:num>
  <w:num w:numId="56">
    <w:abstractNumId w:val="49"/>
    <w:lvlOverride w:ilvl="0">
      <w:startOverride w:val="1"/>
    </w:lvlOverride>
  </w:num>
  <w:num w:numId="57">
    <w:abstractNumId w:val="49"/>
    <w:lvlOverride w:ilvl="0">
      <w:startOverride w:val="1"/>
    </w:lvlOverride>
  </w:num>
  <w:num w:numId="58">
    <w:abstractNumId w:val="49"/>
    <w:lvlOverride w:ilvl="0">
      <w:startOverride w:val="1"/>
    </w:lvlOverride>
  </w:num>
  <w:num w:numId="59">
    <w:abstractNumId w:val="45"/>
    <w:lvlOverride w:ilvl="0">
      <w:startOverride w:val="1"/>
    </w:lvlOverride>
  </w:num>
  <w:num w:numId="60">
    <w:abstractNumId w:val="49"/>
    <w:lvlOverride w:ilvl="0">
      <w:startOverride w:val="1"/>
    </w:lvlOverride>
  </w:num>
  <w:num w:numId="61">
    <w:abstractNumId w:val="45"/>
    <w:lvlOverride w:ilvl="0">
      <w:startOverride w:val="1"/>
    </w:lvlOverride>
  </w:num>
  <w:num w:numId="62">
    <w:abstractNumId w:val="49"/>
    <w:lvlOverride w:ilvl="0">
      <w:startOverride w:val="1"/>
    </w:lvlOverride>
  </w:num>
  <w:num w:numId="63">
    <w:abstractNumId w:val="45"/>
    <w:lvlOverride w:ilvl="0">
      <w:startOverride w:val="1"/>
    </w:lvlOverride>
  </w:num>
  <w:num w:numId="64">
    <w:abstractNumId w:val="49"/>
    <w:lvlOverride w:ilvl="0">
      <w:startOverride w:val="1"/>
    </w:lvlOverride>
  </w:num>
  <w:num w:numId="65">
    <w:abstractNumId w:val="45"/>
    <w:lvlOverride w:ilvl="0">
      <w:startOverride w:val="1"/>
    </w:lvlOverride>
  </w:num>
  <w:num w:numId="66">
    <w:abstractNumId w:val="49"/>
    <w:lvlOverride w:ilvl="0">
      <w:startOverride w:val="1"/>
    </w:lvlOverride>
  </w:num>
  <w:num w:numId="67">
    <w:abstractNumId w:val="45"/>
    <w:lvlOverride w:ilvl="0">
      <w:startOverride w:val="1"/>
    </w:lvlOverride>
  </w:num>
  <w:num w:numId="68">
    <w:abstractNumId w:val="49"/>
    <w:lvlOverride w:ilvl="0">
      <w:startOverride w:val="1"/>
    </w:lvlOverride>
  </w:num>
  <w:num w:numId="69">
    <w:abstractNumId w:val="45"/>
    <w:lvlOverride w:ilvl="0">
      <w:startOverride w:val="1"/>
    </w:lvlOverride>
  </w:num>
  <w:num w:numId="70">
    <w:abstractNumId w:val="49"/>
    <w:lvlOverride w:ilvl="0">
      <w:startOverride w:val="1"/>
    </w:lvlOverride>
  </w:num>
  <w:num w:numId="71">
    <w:abstractNumId w:val="45"/>
    <w:lvlOverride w:ilvl="0">
      <w:startOverride w:val="1"/>
    </w:lvlOverride>
  </w:num>
  <w:num w:numId="72">
    <w:abstractNumId w:val="49"/>
    <w:lvlOverride w:ilvl="0">
      <w:startOverride w:val="1"/>
    </w:lvlOverride>
  </w:num>
  <w:num w:numId="73">
    <w:abstractNumId w:val="45"/>
    <w:lvlOverride w:ilvl="0">
      <w:startOverride w:val="1"/>
    </w:lvlOverride>
  </w:num>
  <w:num w:numId="74">
    <w:abstractNumId w:val="49"/>
    <w:lvlOverride w:ilvl="0">
      <w:startOverride w:val="1"/>
    </w:lvlOverride>
  </w:num>
  <w:num w:numId="75">
    <w:abstractNumId w:val="45"/>
    <w:lvlOverride w:ilvl="0">
      <w:startOverride w:val="1"/>
    </w:lvlOverride>
  </w:num>
  <w:num w:numId="76">
    <w:abstractNumId w:val="49"/>
    <w:lvlOverride w:ilvl="0">
      <w:startOverride w:val="1"/>
    </w:lvlOverride>
  </w:num>
  <w:num w:numId="77">
    <w:abstractNumId w:val="45"/>
    <w:lvlOverride w:ilvl="0">
      <w:startOverride w:val="1"/>
    </w:lvlOverride>
  </w:num>
  <w:num w:numId="78">
    <w:abstractNumId w:val="49"/>
    <w:lvlOverride w:ilvl="0">
      <w:startOverride w:val="1"/>
    </w:lvlOverride>
  </w:num>
  <w:num w:numId="79">
    <w:abstractNumId w:val="45"/>
    <w:lvlOverride w:ilvl="0">
      <w:startOverride w:val="1"/>
    </w:lvlOverride>
  </w:num>
  <w:num w:numId="80">
    <w:abstractNumId w:val="49"/>
    <w:lvlOverride w:ilvl="0">
      <w:startOverride w:val="1"/>
    </w:lvlOverride>
  </w:num>
  <w:num w:numId="81">
    <w:abstractNumId w:val="45"/>
    <w:lvlOverride w:ilvl="0">
      <w:startOverride w:val="1"/>
    </w:lvlOverride>
  </w:num>
  <w:num w:numId="82">
    <w:abstractNumId w:val="49"/>
    <w:lvlOverride w:ilvl="0">
      <w:startOverride w:val="1"/>
    </w:lvlOverride>
  </w:num>
  <w:num w:numId="83">
    <w:abstractNumId w:val="45"/>
    <w:lvlOverride w:ilvl="0">
      <w:startOverride w:val="1"/>
    </w:lvlOverride>
  </w:num>
  <w:num w:numId="84">
    <w:abstractNumId w:val="49"/>
    <w:lvlOverride w:ilvl="0">
      <w:startOverride w:val="1"/>
    </w:lvlOverride>
  </w:num>
  <w:num w:numId="85">
    <w:abstractNumId w:val="45"/>
    <w:lvlOverride w:ilvl="0">
      <w:startOverride w:val="1"/>
    </w:lvlOverride>
  </w:num>
  <w:num w:numId="86">
    <w:abstractNumId w:val="49"/>
    <w:lvlOverride w:ilvl="0">
      <w:startOverride w:val="1"/>
    </w:lvlOverride>
  </w:num>
  <w:num w:numId="87">
    <w:abstractNumId w:val="45"/>
    <w:lvlOverride w:ilvl="0">
      <w:startOverride w:val="1"/>
    </w:lvlOverride>
  </w:num>
  <w:num w:numId="88">
    <w:abstractNumId w:val="25"/>
  </w:num>
  <w:num w:numId="89">
    <w:abstractNumId w:val="49"/>
    <w:lvlOverride w:ilvl="0">
      <w:startOverride w:val="1"/>
    </w:lvlOverride>
  </w:num>
  <w:num w:numId="90">
    <w:abstractNumId w:val="49"/>
    <w:lvlOverride w:ilvl="0">
      <w:startOverride w:val="1"/>
    </w:lvlOverride>
  </w:num>
  <w:num w:numId="91">
    <w:abstractNumId w:val="38"/>
    <w:lvlOverride w:ilvl="0">
      <w:startOverride w:val="1"/>
    </w:lvlOverride>
  </w:num>
  <w:num w:numId="92">
    <w:abstractNumId w:val="49"/>
    <w:lvlOverride w:ilvl="0">
      <w:startOverride w:val="1"/>
    </w:lvlOverride>
  </w:num>
  <w:num w:numId="93">
    <w:abstractNumId w:val="16"/>
    <w:lvlOverride w:ilvl="0">
      <w:startOverride w:val="1"/>
    </w:lvlOverride>
  </w:num>
  <w:num w:numId="94">
    <w:abstractNumId w:val="45"/>
    <w:lvlOverride w:ilvl="0">
      <w:startOverride w:val="1"/>
    </w:lvlOverride>
  </w:num>
  <w:num w:numId="95">
    <w:abstractNumId w:val="49"/>
    <w:lvlOverride w:ilvl="0">
      <w:startOverride w:val="1"/>
    </w:lvlOverride>
  </w:num>
  <w:num w:numId="96">
    <w:abstractNumId w:val="45"/>
    <w:lvlOverride w:ilvl="0">
      <w:startOverride w:val="1"/>
    </w:lvlOverride>
  </w:num>
  <w:num w:numId="97">
    <w:abstractNumId w:val="49"/>
    <w:lvlOverride w:ilvl="0">
      <w:startOverride w:val="1"/>
    </w:lvlOverride>
  </w:num>
  <w:num w:numId="98">
    <w:abstractNumId w:val="45"/>
    <w:lvlOverride w:ilvl="0">
      <w:startOverride w:val="1"/>
    </w:lvlOverride>
  </w:num>
  <w:num w:numId="99">
    <w:abstractNumId w:val="47"/>
  </w:num>
  <w:num w:numId="100">
    <w:abstractNumId w:val="41"/>
  </w:num>
  <w:num w:numId="101">
    <w:abstractNumId w:val="49"/>
    <w:lvlOverride w:ilvl="0">
      <w:startOverride w:val="1"/>
    </w:lvlOverride>
  </w:num>
  <w:num w:numId="102">
    <w:abstractNumId w:val="45"/>
    <w:lvlOverride w:ilvl="0">
      <w:startOverride w:val="1"/>
    </w:lvlOverride>
  </w:num>
  <w:num w:numId="103">
    <w:abstractNumId w:val="49"/>
    <w:lvlOverride w:ilvl="0">
      <w:startOverride w:val="1"/>
    </w:lvlOverride>
  </w:num>
  <w:num w:numId="104">
    <w:abstractNumId w:val="45"/>
    <w:lvlOverride w:ilvl="0">
      <w:startOverride w:val="1"/>
    </w:lvlOverride>
  </w:num>
  <w:num w:numId="105">
    <w:abstractNumId w:val="13"/>
  </w:num>
  <w:num w:numId="106">
    <w:abstractNumId w:val="49"/>
    <w:lvlOverride w:ilvl="0">
      <w:startOverride w:val="1"/>
    </w:lvlOverride>
  </w:num>
  <w:num w:numId="107">
    <w:abstractNumId w:val="29"/>
  </w:num>
  <w:num w:numId="108">
    <w:abstractNumId w:val="18"/>
  </w:num>
  <w:num w:numId="109">
    <w:abstractNumId w:val="46"/>
  </w:num>
  <w:num w:numId="110">
    <w:abstractNumId w:val="19"/>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hideSpellingErrors/>
  <w:attachedTemplate r:id="rId1"/>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revisionView w:inkAnnotations="0"/>
  <w:documentProtection w:formatting="1" w:enforcement="0"/>
  <w:defaultTabStop w:val="709"/>
  <w:autoHyphenation/>
  <w:hyphenationZone w:val="425"/>
  <w:doNotHyphenateCaps/>
  <w:clickAndTypeStyle w:val="H-Hlavnitext"/>
  <w:evenAndOddHeaders/>
  <w:drawingGridHorizontalSpacing w:val="201"/>
  <w:drawingGridVerticalSpacing w:val="181"/>
  <w:noPunctuationKerning/>
  <w:characterSpacingControl w:val="doNotCompress"/>
  <w:hdrShapeDefaults>
    <o:shapedefaults v:ext="edit" spidmax="4097" fill="f" fillcolor="white">
      <v:fill color="white" on="f"/>
      <v:stroke weight="0"/>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F667D"/>
    <w:rsid w:val="00000523"/>
    <w:rsid w:val="00000B2E"/>
    <w:rsid w:val="00000D42"/>
    <w:rsid w:val="00002A24"/>
    <w:rsid w:val="000041D6"/>
    <w:rsid w:val="00004E6B"/>
    <w:rsid w:val="000053F3"/>
    <w:rsid w:val="0000657C"/>
    <w:rsid w:val="000116A6"/>
    <w:rsid w:val="00011F5B"/>
    <w:rsid w:val="00011F69"/>
    <w:rsid w:val="000220B9"/>
    <w:rsid w:val="000246F8"/>
    <w:rsid w:val="00025F6F"/>
    <w:rsid w:val="00026897"/>
    <w:rsid w:val="00026E0D"/>
    <w:rsid w:val="00027086"/>
    <w:rsid w:val="00034598"/>
    <w:rsid w:val="00036189"/>
    <w:rsid w:val="0003672A"/>
    <w:rsid w:val="000367D8"/>
    <w:rsid w:val="000401FC"/>
    <w:rsid w:val="00044C92"/>
    <w:rsid w:val="0005131D"/>
    <w:rsid w:val="00051B78"/>
    <w:rsid w:val="000544DD"/>
    <w:rsid w:val="000558F2"/>
    <w:rsid w:val="00055ED3"/>
    <w:rsid w:val="00056D1A"/>
    <w:rsid w:val="000600F5"/>
    <w:rsid w:val="000603A0"/>
    <w:rsid w:val="0006128C"/>
    <w:rsid w:val="000613CA"/>
    <w:rsid w:val="000615BE"/>
    <w:rsid w:val="00061C4F"/>
    <w:rsid w:val="00063044"/>
    <w:rsid w:val="00063957"/>
    <w:rsid w:val="000678AF"/>
    <w:rsid w:val="00070041"/>
    <w:rsid w:val="00070208"/>
    <w:rsid w:val="00070B04"/>
    <w:rsid w:val="00075DC2"/>
    <w:rsid w:val="00077F50"/>
    <w:rsid w:val="00080A68"/>
    <w:rsid w:val="0008429E"/>
    <w:rsid w:val="000900A1"/>
    <w:rsid w:val="0009132B"/>
    <w:rsid w:val="00093917"/>
    <w:rsid w:val="00094F11"/>
    <w:rsid w:val="0009634E"/>
    <w:rsid w:val="000963E3"/>
    <w:rsid w:val="00097DD7"/>
    <w:rsid w:val="000A0A3E"/>
    <w:rsid w:val="000A1277"/>
    <w:rsid w:val="000A2688"/>
    <w:rsid w:val="000A50B2"/>
    <w:rsid w:val="000A5416"/>
    <w:rsid w:val="000B47A5"/>
    <w:rsid w:val="000B6043"/>
    <w:rsid w:val="000B6D6A"/>
    <w:rsid w:val="000C042A"/>
    <w:rsid w:val="000C0603"/>
    <w:rsid w:val="000C5758"/>
    <w:rsid w:val="000C6814"/>
    <w:rsid w:val="000C6B64"/>
    <w:rsid w:val="000D0822"/>
    <w:rsid w:val="000D0A66"/>
    <w:rsid w:val="000D28BD"/>
    <w:rsid w:val="000D315D"/>
    <w:rsid w:val="000D3A9F"/>
    <w:rsid w:val="000D4949"/>
    <w:rsid w:val="000D6F53"/>
    <w:rsid w:val="000E522E"/>
    <w:rsid w:val="000E704E"/>
    <w:rsid w:val="000E7B5F"/>
    <w:rsid w:val="000F0749"/>
    <w:rsid w:val="000F095D"/>
    <w:rsid w:val="000F18AB"/>
    <w:rsid w:val="000F1C05"/>
    <w:rsid w:val="000F2C46"/>
    <w:rsid w:val="000F4757"/>
    <w:rsid w:val="000F4AAA"/>
    <w:rsid w:val="000F6427"/>
    <w:rsid w:val="000F7744"/>
    <w:rsid w:val="00101619"/>
    <w:rsid w:val="00102C33"/>
    <w:rsid w:val="00103EC0"/>
    <w:rsid w:val="00105519"/>
    <w:rsid w:val="00105AC6"/>
    <w:rsid w:val="0010732C"/>
    <w:rsid w:val="00107FE9"/>
    <w:rsid w:val="0011156F"/>
    <w:rsid w:val="00112293"/>
    <w:rsid w:val="00112CA2"/>
    <w:rsid w:val="001146FA"/>
    <w:rsid w:val="0011659A"/>
    <w:rsid w:val="00121ACA"/>
    <w:rsid w:val="00121B93"/>
    <w:rsid w:val="001227CF"/>
    <w:rsid w:val="00123393"/>
    <w:rsid w:val="00125E40"/>
    <w:rsid w:val="0013789D"/>
    <w:rsid w:val="00140C2F"/>
    <w:rsid w:val="00144F3E"/>
    <w:rsid w:val="00145854"/>
    <w:rsid w:val="00147241"/>
    <w:rsid w:val="00147719"/>
    <w:rsid w:val="00151716"/>
    <w:rsid w:val="00152EE4"/>
    <w:rsid w:val="00154369"/>
    <w:rsid w:val="00155BCF"/>
    <w:rsid w:val="00157A22"/>
    <w:rsid w:val="00157F07"/>
    <w:rsid w:val="00164399"/>
    <w:rsid w:val="00166CDB"/>
    <w:rsid w:val="00166DBA"/>
    <w:rsid w:val="00167097"/>
    <w:rsid w:val="00167787"/>
    <w:rsid w:val="00170F35"/>
    <w:rsid w:val="00173A06"/>
    <w:rsid w:val="00177760"/>
    <w:rsid w:val="00184235"/>
    <w:rsid w:val="00184631"/>
    <w:rsid w:val="001873C4"/>
    <w:rsid w:val="00192090"/>
    <w:rsid w:val="00194561"/>
    <w:rsid w:val="00195176"/>
    <w:rsid w:val="00195AC6"/>
    <w:rsid w:val="00196F36"/>
    <w:rsid w:val="00197E51"/>
    <w:rsid w:val="001A2065"/>
    <w:rsid w:val="001A2555"/>
    <w:rsid w:val="001A4306"/>
    <w:rsid w:val="001A5C35"/>
    <w:rsid w:val="001A642E"/>
    <w:rsid w:val="001A7C2E"/>
    <w:rsid w:val="001B15D5"/>
    <w:rsid w:val="001B34DD"/>
    <w:rsid w:val="001B4C18"/>
    <w:rsid w:val="001B67DF"/>
    <w:rsid w:val="001C42DE"/>
    <w:rsid w:val="001C4B45"/>
    <w:rsid w:val="001C57B5"/>
    <w:rsid w:val="001C6173"/>
    <w:rsid w:val="001C7ACE"/>
    <w:rsid w:val="001D1595"/>
    <w:rsid w:val="001D17DB"/>
    <w:rsid w:val="001D1B73"/>
    <w:rsid w:val="001D1C13"/>
    <w:rsid w:val="001D1F7B"/>
    <w:rsid w:val="001D2901"/>
    <w:rsid w:val="001D441D"/>
    <w:rsid w:val="001D714F"/>
    <w:rsid w:val="001E092D"/>
    <w:rsid w:val="001E0B08"/>
    <w:rsid w:val="001E0DE8"/>
    <w:rsid w:val="001E1C72"/>
    <w:rsid w:val="001E43F9"/>
    <w:rsid w:val="001E6229"/>
    <w:rsid w:val="001E7C19"/>
    <w:rsid w:val="001F1B11"/>
    <w:rsid w:val="001F40A2"/>
    <w:rsid w:val="001F460B"/>
    <w:rsid w:val="001F5189"/>
    <w:rsid w:val="001F5C70"/>
    <w:rsid w:val="001F5EE7"/>
    <w:rsid w:val="001F745E"/>
    <w:rsid w:val="002038CA"/>
    <w:rsid w:val="002041F1"/>
    <w:rsid w:val="00204F1E"/>
    <w:rsid w:val="00205E40"/>
    <w:rsid w:val="00206266"/>
    <w:rsid w:val="00206A00"/>
    <w:rsid w:val="00210788"/>
    <w:rsid w:val="0021145B"/>
    <w:rsid w:val="00211E7E"/>
    <w:rsid w:val="002141F9"/>
    <w:rsid w:val="00214E2E"/>
    <w:rsid w:val="002157EE"/>
    <w:rsid w:val="00216A87"/>
    <w:rsid w:val="00216E0C"/>
    <w:rsid w:val="00217525"/>
    <w:rsid w:val="002208B8"/>
    <w:rsid w:val="002210A8"/>
    <w:rsid w:val="0022128F"/>
    <w:rsid w:val="00221A1F"/>
    <w:rsid w:val="00223D48"/>
    <w:rsid w:val="00224CA1"/>
    <w:rsid w:val="00226AC2"/>
    <w:rsid w:val="00226FBD"/>
    <w:rsid w:val="00227933"/>
    <w:rsid w:val="002308A7"/>
    <w:rsid w:val="002310FA"/>
    <w:rsid w:val="00231C2C"/>
    <w:rsid w:val="00234584"/>
    <w:rsid w:val="0023535C"/>
    <w:rsid w:val="00235EB9"/>
    <w:rsid w:val="002367A2"/>
    <w:rsid w:val="00236BE2"/>
    <w:rsid w:val="00237013"/>
    <w:rsid w:val="0024344B"/>
    <w:rsid w:val="002445FE"/>
    <w:rsid w:val="00245027"/>
    <w:rsid w:val="0024527C"/>
    <w:rsid w:val="002525C7"/>
    <w:rsid w:val="00253487"/>
    <w:rsid w:val="00254D89"/>
    <w:rsid w:val="002579DC"/>
    <w:rsid w:val="00260097"/>
    <w:rsid w:val="00260180"/>
    <w:rsid w:val="002609BF"/>
    <w:rsid w:val="00262A50"/>
    <w:rsid w:val="00265D40"/>
    <w:rsid w:val="00265E30"/>
    <w:rsid w:val="002709FE"/>
    <w:rsid w:val="00270E73"/>
    <w:rsid w:val="00272694"/>
    <w:rsid w:val="00274727"/>
    <w:rsid w:val="0027486E"/>
    <w:rsid w:val="00274F9E"/>
    <w:rsid w:val="00284CF5"/>
    <w:rsid w:val="002859AB"/>
    <w:rsid w:val="00287363"/>
    <w:rsid w:val="00287A4F"/>
    <w:rsid w:val="0029237C"/>
    <w:rsid w:val="00294CEF"/>
    <w:rsid w:val="002955B0"/>
    <w:rsid w:val="00295D1E"/>
    <w:rsid w:val="00296CE9"/>
    <w:rsid w:val="00297580"/>
    <w:rsid w:val="002A1C98"/>
    <w:rsid w:val="002A3691"/>
    <w:rsid w:val="002A4783"/>
    <w:rsid w:val="002A4869"/>
    <w:rsid w:val="002A565C"/>
    <w:rsid w:val="002A5B54"/>
    <w:rsid w:val="002A66DC"/>
    <w:rsid w:val="002B0C90"/>
    <w:rsid w:val="002B0F59"/>
    <w:rsid w:val="002B2179"/>
    <w:rsid w:val="002B223D"/>
    <w:rsid w:val="002B422B"/>
    <w:rsid w:val="002B590D"/>
    <w:rsid w:val="002B7A3C"/>
    <w:rsid w:val="002C0FDE"/>
    <w:rsid w:val="002C2419"/>
    <w:rsid w:val="002C2DB0"/>
    <w:rsid w:val="002C5087"/>
    <w:rsid w:val="002C5EA8"/>
    <w:rsid w:val="002C62AA"/>
    <w:rsid w:val="002C7BBD"/>
    <w:rsid w:val="002C7DFF"/>
    <w:rsid w:val="002D11DE"/>
    <w:rsid w:val="002D1D48"/>
    <w:rsid w:val="002D20A2"/>
    <w:rsid w:val="002D35AD"/>
    <w:rsid w:val="002D54CD"/>
    <w:rsid w:val="002D58F6"/>
    <w:rsid w:val="002D5906"/>
    <w:rsid w:val="002D60D5"/>
    <w:rsid w:val="002E04AA"/>
    <w:rsid w:val="002E1F61"/>
    <w:rsid w:val="002E62DB"/>
    <w:rsid w:val="002E679D"/>
    <w:rsid w:val="002F0C6F"/>
    <w:rsid w:val="002F1AA5"/>
    <w:rsid w:val="002F419A"/>
    <w:rsid w:val="002F6BA7"/>
    <w:rsid w:val="00301E5A"/>
    <w:rsid w:val="00305210"/>
    <w:rsid w:val="00305F63"/>
    <w:rsid w:val="00306BE1"/>
    <w:rsid w:val="0031136D"/>
    <w:rsid w:val="00315E92"/>
    <w:rsid w:val="0031724B"/>
    <w:rsid w:val="00320D8C"/>
    <w:rsid w:val="003212B8"/>
    <w:rsid w:val="00324CC3"/>
    <w:rsid w:val="00325AAF"/>
    <w:rsid w:val="003270EF"/>
    <w:rsid w:val="0032777E"/>
    <w:rsid w:val="00331084"/>
    <w:rsid w:val="00331929"/>
    <w:rsid w:val="00332151"/>
    <w:rsid w:val="00332D5E"/>
    <w:rsid w:val="003330B1"/>
    <w:rsid w:val="00333544"/>
    <w:rsid w:val="0033469B"/>
    <w:rsid w:val="003371A5"/>
    <w:rsid w:val="00342D95"/>
    <w:rsid w:val="00345976"/>
    <w:rsid w:val="00346B28"/>
    <w:rsid w:val="00346C66"/>
    <w:rsid w:val="00347D75"/>
    <w:rsid w:val="00352BE7"/>
    <w:rsid w:val="00353869"/>
    <w:rsid w:val="003546F7"/>
    <w:rsid w:val="00354BCD"/>
    <w:rsid w:val="00355AB6"/>
    <w:rsid w:val="00360F4B"/>
    <w:rsid w:val="00361241"/>
    <w:rsid w:val="003628E3"/>
    <w:rsid w:val="00362B3A"/>
    <w:rsid w:val="00362CF4"/>
    <w:rsid w:val="00363C99"/>
    <w:rsid w:val="003648B0"/>
    <w:rsid w:val="003705A8"/>
    <w:rsid w:val="00370C72"/>
    <w:rsid w:val="00371DE0"/>
    <w:rsid w:val="003744D9"/>
    <w:rsid w:val="003802F0"/>
    <w:rsid w:val="00381605"/>
    <w:rsid w:val="003846AA"/>
    <w:rsid w:val="003868DD"/>
    <w:rsid w:val="00390D9F"/>
    <w:rsid w:val="00391E90"/>
    <w:rsid w:val="00394091"/>
    <w:rsid w:val="003948BC"/>
    <w:rsid w:val="00395064"/>
    <w:rsid w:val="00395F4C"/>
    <w:rsid w:val="0039603B"/>
    <w:rsid w:val="003A10E2"/>
    <w:rsid w:val="003A1A95"/>
    <w:rsid w:val="003A2AAF"/>
    <w:rsid w:val="003A352B"/>
    <w:rsid w:val="003A3F50"/>
    <w:rsid w:val="003A4B27"/>
    <w:rsid w:val="003B0E60"/>
    <w:rsid w:val="003B24D2"/>
    <w:rsid w:val="003B2B16"/>
    <w:rsid w:val="003B2E31"/>
    <w:rsid w:val="003B44FF"/>
    <w:rsid w:val="003B451A"/>
    <w:rsid w:val="003B52B9"/>
    <w:rsid w:val="003B5945"/>
    <w:rsid w:val="003C0A41"/>
    <w:rsid w:val="003C0D40"/>
    <w:rsid w:val="003C15C8"/>
    <w:rsid w:val="003C3957"/>
    <w:rsid w:val="003C3B79"/>
    <w:rsid w:val="003C4255"/>
    <w:rsid w:val="003C43A1"/>
    <w:rsid w:val="003C50DD"/>
    <w:rsid w:val="003C6599"/>
    <w:rsid w:val="003C6B00"/>
    <w:rsid w:val="003C6BFA"/>
    <w:rsid w:val="003C7E2D"/>
    <w:rsid w:val="003D024E"/>
    <w:rsid w:val="003D3A14"/>
    <w:rsid w:val="003D53BC"/>
    <w:rsid w:val="003D7F4D"/>
    <w:rsid w:val="003E07B9"/>
    <w:rsid w:val="003E1F1A"/>
    <w:rsid w:val="003E242A"/>
    <w:rsid w:val="003E2D83"/>
    <w:rsid w:val="003E65F5"/>
    <w:rsid w:val="003F4C15"/>
    <w:rsid w:val="003F5631"/>
    <w:rsid w:val="003F6659"/>
    <w:rsid w:val="003F6E7D"/>
    <w:rsid w:val="0040169A"/>
    <w:rsid w:val="00402C68"/>
    <w:rsid w:val="00404C57"/>
    <w:rsid w:val="00404CFA"/>
    <w:rsid w:val="004056EB"/>
    <w:rsid w:val="00406878"/>
    <w:rsid w:val="00406ED2"/>
    <w:rsid w:val="00410FFB"/>
    <w:rsid w:val="00411165"/>
    <w:rsid w:val="0041178F"/>
    <w:rsid w:val="004120BB"/>
    <w:rsid w:val="00412553"/>
    <w:rsid w:val="00415997"/>
    <w:rsid w:val="00416418"/>
    <w:rsid w:val="004166DC"/>
    <w:rsid w:val="00416A02"/>
    <w:rsid w:val="004203E4"/>
    <w:rsid w:val="0042083A"/>
    <w:rsid w:val="00420AF2"/>
    <w:rsid w:val="00422610"/>
    <w:rsid w:val="00423A1B"/>
    <w:rsid w:val="004250B8"/>
    <w:rsid w:val="004250BB"/>
    <w:rsid w:val="004255D5"/>
    <w:rsid w:val="00425B96"/>
    <w:rsid w:val="004274A6"/>
    <w:rsid w:val="00427953"/>
    <w:rsid w:val="00430639"/>
    <w:rsid w:val="00430654"/>
    <w:rsid w:val="004307B0"/>
    <w:rsid w:val="0043086C"/>
    <w:rsid w:val="00434483"/>
    <w:rsid w:val="004344C2"/>
    <w:rsid w:val="00435C23"/>
    <w:rsid w:val="00436CDE"/>
    <w:rsid w:val="00437E04"/>
    <w:rsid w:val="00442282"/>
    <w:rsid w:val="00443D28"/>
    <w:rsid w:val="0044499D"/>
    <w:rsid w:val="00444F66"/>
    <w:rsid w:val="00447135"/>
    <w:rsid w:val="0044787F"/>
    <w:rsid w:val="004501A6"/>
    <w:rsid w:val="00451A14"/>
    <w:rsid w:val="00452BA7"/>
    <w:rsid w:val="004549ED"/>
    <w:rsid w:val="00456249"/>
    <w:rsid w:val="0045746F"/>
    <w:rsid w:val="00460A2B"/>
    <w:rsid w:val="00460B2B"/>
    <w:rsid w:val="00462634"/>
    <w:rsid w:val="00464B40"/>
    <w:rsid w:val="004675DD"/>
    <w:rsid w:val="00472106"/>
    <w:rsid w:val="00473616"/>
    <w:rsid w:val="00473F7C"/>
    <w:rsid w:val="004740A8"/>
    <w:rsid w:val="0048066B"/>
    <w:rsid w:val="00481BD2"/>
    <w:rsid w:val="00483F67"/>
    <w:rsid w:val="00484969"/>
    <w:rsid w:val="00486A53"/>
    <w:rsid w:val="00490AF8"/>
    <w:rsid w:val="004911B2"/>
    <w:rsid w:val="004927A8"/>
    <w:rsid w:val="00494289"/>
    <w:rsid w:val="00496CAF"/>
    <w:rsid w:val="00497826"/>
    <w:rsid w:val="004A09DC"/>
    <w:rsid w:val="004A1935"/>
    <w:rsid w:val="004A465D"/>
    <w:rsid w:val="004A566B"/>
    <w:rsid w:val="004A5FE6"/>
    <w:rsid w:val="004A692F"/>
    <w:rsid w:val="004A6AD7"/>
    <w:rsid w:val="004A7323"/>
    <w:rsid w:val="004B0F63"/>
    <w:rsid w:val="004B5639"/>
    <w:rsid w:val="004C11EB"/>
    <w:rsid w:val="004C269A"/>
    <w:rsid w:val="004C29B8"/>
    <w:rsid w:val="004C3351"/>
    <w:rsid w:val="004C6B80"/>
    <w:rsid w:val="004C764B"/>
    <w:rsid w:val="004D1CDB"/>
    <w:rsid w:val="004D2383"/>
    <w:rsid w:val="004D36AD"/>
    <w:rsid w:val="004D41A3"/>
    <w:rsid w:val="004D538A"/>
    <w:rsid w:val="004D6CBA"/>
    <w:rsid w:val="004D7E43"/>
    <w:rsid w:val="004E0410"/>
    <w:rsid w:val="004E0A0E"/>
    <w:rsid w:val="004E3B5E"/>
    <w:rsid w:val="004E448B"/>
    <w:rsid w:val="004E60B0"/>
    <w:rsid w:val="004E7B28"/>
    <w:rsid w:val="004F0AEF"/>
    <w:rsid w:val="004F1C01"/>
    <w:rsid w:val="004F55FF"/>
    <w:rsid w:val="00504311"/>
    <w:rsid w:val="005047C0"/>
    <w:rsid w:val="00504CEE"/>
    <w:rsid w:val="00511134"/>
    <w:rsid w:val="0051114A"/>
    <w:rsid w:val="0051360A"/>
    <w:rsid w:val="005151D4"/>
    <w:rsid w:val="00516812"/>
    <w:rsid w:val="005228D0"/>
    <w:rsid w:val="00522D27"/>
    <w:rsid w:val="0052383A"/>
    <w:rsid w:val="00524004"/>
    <w:rsid w:val="00526FE9"/>
    <w:rsid w:val="0053018A"/>
    <w:rsid w:val="0053107E"/>
    <w:rsid w:val="005310F9"/>
    <w:rsid w:val="00531458"/>
    <w:rsid w:val="00531B16"/>
    <w:rsid w:val="00532823"/>
    <w:rsid w:val="00532EC8"/>
    <w:rsid w:val="00536580"/>
    <w:rsid w:val="00536624"/>
    <w:rsid w:val="00537B2F"/>
    <w:rsid w:val="00543813"/>
    <w:rsid w:val="005450A1"/>
    <w:rsid w:val="0054528F"/>
    <w:rsid w:val="0054644C"/>
    <w:rsid w:val="005475AF"/>
    <w:rsid w:val="00547BF2"/>
    <w:rsid w:val="00547CDC"/>
    <w:rsid w:val="00552F8D"/>
    <w:rsid w:val="00553068"/>
    <w:rsid w:val="005534C6"/>
    <w:rsid w:val="00553A5B"/>
    <w:rsid w:val="005540B7"/>
    <w:rsid w:val="00554E7B"/>
    <w:rsid w:val="00555C7B"/>
    <w:rsid w:val="00557617"/>
    <w:rsid w:val="0056039C"/>
    <w:rsid w:val="00560F0D"/>
    <w:rsid w:val="00562B3C"/>
    <w:rsid w:val="00564F56"/>
    <w:rsid w:val="00565B90"/>
    <w:rsid w:val="00567CB1"/>
    <w:rsid w:val="00571EB0"/>
    <w:rsid w:val="00574A9C"/>
    <w:rsid w:val="00575197"/>
    <w:rsid w:val="005752C1"/>
    <w:rsid w:val="00575A4A"/>
    <w:rsid w:val="00576347"/>
    <w:rsid w:val="00576CA9"/>
    <w:rsid w:val="005823D4"/>
    <w:rsid w:val="00582F38"/>
    <w:rsid w:val="0058540B"/>
    <w:rsid w:val="005855B2"/>
    <w:rsid w:val="00586A8F"/>
    <w:rsid w:val="00593592"/>
    <w:rsid w:val="00594424"/>
    <w:rsid w:val="00594C50"/>
    <w:rsid w:val="00594F86"/>
    <w:rsid w:val="005954D2"/>
    <w:rsid w:val="00595F5C"/>
    <w:rsid w:val="00596BEE"/>
    <w:rsid w:val="00596ED3"/>
    <w:rsid w:val="00597005"/>
    <w:rsid w:val="005A4FE0"/>
    <w:rsid w:val="005A6BF7"/>
    <w:rsid w:val="005A6F2D"/>
    <w:rsid w:val="005B159E"/>
    <w:rsid w:val="005B1C5E"/>
    <w:rsid w:val="005B3546"/>
    <w:rsid w:val="005B5309"/>
    <w:rsid w:val="005C0023"/>
    <w:rsid w:val="005C18B7"/>
    <w:rsid w:val="005C3017"/>
    <w:rsid w:val="005C3696"/>
    <w:rsid w:val="005D0609"/>
    <w:rsid w:val="005D068E"/>
    <w:rsid w:val="005D1810"/>
    <w:rsid w:val="005D33D3"/>
    <w:rsid w:val="005D6446"/>
    <w:rsid w:val="005D695B"/>
    <w:rsid w:val="005E1BBA"/>
    <w:rsid w:val="005E1E86"/>
    <w:rsid w:val="005E74A5"/>
    <w:rsid w:val="005F0D0C"/>
    <w:rsid w:val="005F31E6"/>
    <w:rsid w:val="005F37B9"/>
    <w:rsid w:val="005F3DFF"/>
    <w:rsid w:val="005F42C8"/>
    <w:rsid w:val="005F49C7"/>
    <w:rsid w:val="005F4B04"/>
    <w:rsid w:val="005F56C0"/>
    <w:rsid w:val="005F5BA8"/>
    <w:rsid w:val="005F7BB0"/>
    <w:rsid w:val="00600439"/>
    <w:rsid w:val="00601215"/>
    <w:rsid w:val="00601E04"/>
    <w:rsid w:val="00604347"/>
    <w:rsid w:val="00607C74"/>
    <w:rsid w:val="006108D9"/>
    <w:rsid w:val="00612B85"/>
    <w:rsid w:val="00612F1F"/>
    <w:rsid w:val="006134C5"/>
    <w:rsid w:val="006135A7"/>
    <w:rsid w:val="0061486E"/>
    <w:rsid w:val="00616266"/>
    <w:rsid w:val="0061677F"/>
    <w:rsid w:val="00616EAD"/>
    <w:rsid w:val="0062178D"/>
    <w:rsid w:val="00621DAC"/>
    <w:rsid w:val="00624523"/>
    <w:rsid w:val="006246EE"/>
    <w:rsid w:val="00624DBF"/>
    <w:rsid w:val="006265C0"/>
    <w:rsid w:val="00626FDD"/>
    <w:rsid w:val="00627283"/>
    <w:rsid w:val="00630D29"/>
    <w:rsid w:val="00632964"/>
    <w:rsid w:val="00640255"/>
    <w:rsid w:val="00641835"/>
    <w:rsid w:val="00642520"/>
    <w:rsid w:val="00642E5E"/>
    <w:rsid w:val="00644DAC"/>
    <w:rsid w:val="00647174"/>
    <w:rsid w:val="00647B6C"/>
    <w:rsid w:val="00650968"/>
    <w:rsid w:val="00650B0A"/>
    <w:rsid w:val="00650E97"/>
    <w:rsid w:val="0065213A"/>
    <w:rsid w:val="00655071"/>
    <w:rsid w:val="00657627"/>
    <w:rsid w:val="0066016D"/>
    <w:rsid w:val="006608CE"/>
    <w:rsid w:val="00663A34"/>
    <w:rsid w:val="00664284"/>
    <w:rsid w:val="0066616E"/>
    <w:rsid w:val="006702F7"/>
    <w:rsid w:val="00670B54"/>
    <w:rsid w:val="00670BAA"/>
    <w:rsid w:val="00670D25"/>
    <w:rsid w:val="006726C2"/>
    <w:rsid w:val="00673C80"/>
    <w:rsid w:val="00674201"/>
    <w:rsid w:val="0067420F"/>
    <w:rsid w:val="006749CD"/>
    <w:rsid w:val="0068033B"/>
    <w:rsid w:val="00680C5E"/>
    <w:rsid w:val="00683F94"/>
    <w:rsid w:val="00685164"/>
    <w:rsid w:val="0068642C"/>
    <w:rsid w:val="00686679"/>
    <w:rsid w:val="006903A0"/>
    <w:rsid w:val="0069085F"/>
    <w:rsid w:val="00692D9D"/>
    <w:rsid w:val="0069413E"/>
    <w:rsid w:val="00694C09"/>
    <w:rsid w:val="00695054"/>
    <w:rsid w:val="006956AB"/>
    <w:rsid w:val="00696936"/>
    <w:rsid w:val="006A18D9"/>
    <w:rsid w:val="006A1A99"/>
    <w:rsid w:val="006A2A95"/>
    <w:rsid w:val="006A56BD"/>
    <w:rsid w:val="006A6FE5"/>
    <w:rsid w:val="006A780B"/>
    <w:rsid w:val="006B0A60"/>
    <w:rsid w:val="006B41ED"/>
    <w:rsid w:val="006C2D9E"/>
    <w:rsid w:val="006C341B"/>
    <w:rsid w:val="006C55AA"/>
    <w:rsid w:val="006C6134"/>
    <w:rsid w:val="006D4DAC"/>
    <w:rsid w:val="006D50FB"/>
    <w:rsid w:val="006D65FE"/>
    <w:rsid w:val="006D7E9A"/>
    <w:rsid w:val="006E0A6A"/>
    <w:rsid w:val="006E1B8F"/>
    <w:rsid w:val="006E1BFC"/>
    <w:rsid w:val="006E1FAD"/>
    <w:rsid w:val="006E2ABD"/>
    <w:rsid w:val="006E515A"/>
    <w:rsid w:val="006E7ACA"/>
    <w:rsid w:val="006F77A7"/>
    <w:rsid w:val="006F7B20"/>
    <w:rsid w:val="006F7C6B"/>
    <w:rsid w:val="0070085B"/>
    <w:rsid w:val="00702AAA"/>
    <w:rsid w:val="00705D5C"/>
    <w:rsid w:val="007067A7"/>
    <w:rsid w:val="007072BD"/>
    <w:rsid w:val="00711F3D"/>
    <w:rsid w:val="007128E7"/>
    <w:rsid w:val="00712A7A"/>
    <w:rsid w:val="00713054"/>
    <w:rsid w:val="0072080B"/>
    <w:rsid w:val="0072307F"/>
    <w:rsid w:val="0072352D"/>
    <w:rsid w:val="00723F08"/>
    <w:rsid w:val="00725573"/>
    <w:rsid w:val="007271F0"/>
    <w:rsid w:val="00730CBD"/>
    <w:rsid w:val="00732021"/>
    <w:rsid w:val="007344DA"/>
    <w:rsid w:val="00744A82"/>
    <w:rsid w:val="00744CFF"/>
    <w:rsid w:val="00747A98"/>
    <w:rsid w:val="007516FD"/>
    <w:rsid w:val="00751700"/>
    <w:rsid w:val="00752EFA"/>
    <w:rsid w:val="00754748"/>
    <w:rsid w:val="00754799"/>
    <w:rsid w:val="00754DC4"/>
    <w:rsid w:val="00754F7D"/>
    <w:rsid w:val="0075706D"/>
    <w:rsid w:val="00757362"/>
    <w:rsid w:val="007578EA"/>
    <w:rsid w:val="00760A23"/>
    <w:rsid w:val="00763548"/>
    <w:rsid w:val="0076382E"/>
    <w:rsid w:val="00764405"/>
    <w:rsid w:val="00764B9E"/>
    <w:rsid w:val="007656D5"/>
    <w:rsid w:val="00765FB2"/>
    <w:rsid w:val="00766116"/>
    <w:rsid w:val="007674CA"/>
    <w:rsid w:val="00767664"/>
    <w:rsid w:val="00771097"/>
    <w:rsid w:val="00772B35"/>
    <w:rsid w:val="007743A2"/>
    <w:rsid w:val="00776AE1"/>
    <w:rsid w:val="007804FC"/>
    <w:rsid w:val="00780737"/>
    <w:rsid w:val="007809F8"/>
    <w:rsid w:val="0078140C"/>
    <w:rsid w:val="0078442C"/>
    <w:rsid w:val="007847F9"/>
    <w:rsid w:val="00784C9F"/>
    <w:rsid w:val="00791328"/>
    <w:rsid w:val="007923D7"/>
    <w:rsid w:val="00793036"/>
    <w:rsid w:val="00793477"/>
    <w:rsid w:val="00794E14"/>
    <w:rsid w:val="007957A2"/>
    <w:rsid w:val="00796900"/>
    <w:rsid w:val="007979E3"/>
    <w:rsid w:val="007A1D18"/>
    <w:rsid w:val="007A1E9D"/>
    <w:rsid w:val="007A55A2"/>
    <w:rsid w:val="007A5D02"/>
    <w:rsid w:val="007B0280"/>
    <w:rsid w:val="007B4352"/>
    <w:rsid w:val="007B4977"/>
    <w:rsid w:val="007C147D"/>
    <w:rsid w:val="007C386B"/>
    <w:rsid w:val="007C6C6F"/>
    <w:rsid w:val="007D18CF"/>
    <w:rsid w:val="007D2C0C"/>
    <w:rsid w:val="007D5AC1"/>
    <w:rsid w:val="007D7168"/>
    <w:rsid w:val="007E1A0C"/>
    <w:rsid w:val="007E26D3"/>
    <w:rsid w:val="007F0B54"/>
    <w:rsid w:val="007F1DB7"/>
    <w:rsid w:val="007F54FB"/>
    <w:rsid w:val="007F72E4"/>
    <w:rsid w:val="007F7F83"/>
    <w:rsid w:val="0080460E"/>
    <w:rsid w:val="008078FC"/>
    <w:rsid w:val="00815FA2"/>
    <w:rsid w:val="008164D2"/>
    <w:rsid w:val="0082180A"/>
    <w:rsid w:val="008221F7"/>
    <w:rsid w:val="008244A1"/>
    <w:rsid w:val="00826185"/>
    <w:rsid w:val="00826B54"/>
    <w:rsid w:val="0082738F"/>
    <w:rsid w:val="0082797D"/>
    <w:rsid w:val="00831D67"/>
    <w:rsid w:val="00833480"/>
    <w:rsid w:val="008369CD"/>
    <w:rsid w:val="00836DAD"/>
    <w:rsid w:val="00837AFB"/>
    <w:rsid w:val="008410EB"/>
    <w:rsid w:val="00841AC0"/>
    <w:rsid w:val="008425F3"/>
    <w:rsid w:val="00843FD4"/>
    <w:rsid w:val="00844C86"/>
    <w:rsid w:val="008464C1"/>
    <w:rsid w:val="008470E8"/>
    <w:rsid w:val="008472F7"/>
    <w:rsid w:val="0085059A"/>
    <w:rsid w:val="00850BED"/>
    <w:rsid w:val="00853461"/>
    <w:rsid w:val="008539E0"/>
    <w:rsid w:val="00853D92"/>
    <w:rsid w:val="00855AAD"/>
    <w:rsid w:val="00855B71"/>
    <w:rsid w:val="008563C1"/>
    <w:rsid w:val="00856FE1"/>
    <w:rsid w:val="00857B9E"/>
    <w:rsid w:val="00857FA7"/>
    <w:rsid w:val="008600E5"/>
    <w:rsid w:val="008609BA"/>
    <w:rsid w:val="00861817"/>
    <w:rsid w:val="00862178"/>
    <w:rsid w:val="00863975"/>
    <w:rsid w:val="0086581B"/>
    <w:rsid w:val="00866D3F"/>
    <w:rsid w:val="00866F06"/>
    <w:rsid w:val="00867C60"/>
    <w:rsid w:val="00870EE3"/>
    <w:rsid w:val="008729C7"/>
    <w:rsid w:val="008754A5"/>
    <w:rsid w:val="0087552C"/>
    <w:rsid w:val="00882B6E"/>
    <w:rsid w:val="008837EB"/>
    <w:rsid w:val="008844D9"/>
    <w:rsid w:val="0088527B"/>
    <w:rsid w:val="008900AC"/>
    <w:rsid w:val="00892868"/>
    <w:rsid w:val="00894874"/>
    <w:rsid w:val="008953F9"/>
    <w:rsid w:val="00896AA0"/>
    <w:rsid w:val="008976A0"/>
    <w:rsid w:val="008A0868"/>
    <w:rsid w:val="008A2D9F"/>
    <w:rsid w:val="008A4E70"/>
    <w:rsid w:val="008A53A2"/>
    <w:rsid w:val="008A5649"/>
    <w:rsid w:val="008A6EB3"/>
    <w:rsid w:val="008B42F3"/>
    <w:rsid w:val="008B5258"/>
    <w:rsid w:val="008B7701"/>
    <w:rsid w:val="008B7D48"/>
    <w:rsid w:val="008C37A6"/>
    <w:rsid w:val="008C5F6F"/>
    <w:rsid w:val="008D022B"/>
    <w:rsid w:val="008D0904"/>
    <w:rsid w:val="008D1682"/>
    <w:rsid w:val="008D20E4"/>
    <w:rsid w:val="008D3089"/>
    <w:rsid w:val="008D4268"/>
    <w:rsid w:val="008D5C22"/>
    <w:rsid w:val="008D626E"/>
    <w:rsid w:val="008D6AD7"/>
    <w:rsid w:val="008E09F6"/>
    <w:rsid w:val="008E15BA"/>
    <w:rsid w:val="008E35D0"/>
    <w:rsid w:val="008E54BD"/>
    <w:rsid w:val="008E5ACD"/>
    <w:rsid w:val="008F1815"/>
    <w:rsid w:val="008F2F08"/>
    <w:rsid w:val="008F50F4"/>
    <w:rsid w:val="008F5C56"/>
    <w:rsid w:val="008F6953"/>
    <w:rsid w:val="008F6C70"/>
    <w:rsid w:val="008F70CD"/>
    <w:rsid w:val="00901279"/>
    <w:rsid w:val="00901706"/>
    <w:rsid w:val="0090300D"/>
    <w:rsid w:val="0090396F"/>
    <w:rsid w:val="009042DC"/>
    <w:rsid w:val="00904829"/>
    <w:rsid w:val="00904A50"/>
    <w:rsid w:val="00904A7A"/>
    <w:rsid w:val="009057D8"/>
    <w:rsid w:val="00907D9A"/>
    <w:rsid w:val="009105D1"/>
    <w:rsid w:val="00910912"/>
    <w:rsid w:val="009129B5"/>
    <w:rsid w:val="009137E1"/>
    <w:rsid w:val="00914610"/>
    <w:rsid w:val="00915192"/>
    <w:rsid w:val="009159EA"/>
    <w:rsid w:val="0091671A"/>
    <w:rsid w:val="00916FFA"/>
    <w:rsid w:val="00917899"/>
    <w:rsid w:val="009178AD"/>
    <w:rsid w:val="00917B11"/>
    <w:rsid w:val="00921A67"/>
    <w:rsid w:val="00921BC8"/>
    <w:rsid w:val="00922528"/>
    <w:rsid w:val="009245A3"/>
    <w:rsid w:val="00925499"/>
    <w:rsid w:val="00926FAA"/>
    <w:rsid w:val="009274CC"/>
    <w:rsid w:val="00930C9E"/>
    <w:rsid w:val="00931F1F"/>
    <w:rsid w:val="00932871"/>
    <w:rsid w:val="0093501F"/>
    <w:rsid w:val="00936695"/>
    <w:rsid w:val="00937445"/>
    <w:rsid w:val="00945C98"/>
    <w:rsid w:val="00951F0D"/>
    <w:rsid w:val="009534D4"/>
    <w:rsid w:val="0095650F"/>
    <w:rsid w:val="00960CF7"/>
    <w:rsid w:val="0096192A"/>
    <w:rsid w:val="00963044"/>
    <w:rsid w:val="00963135"/>
    <w:rsid w:val="00963CE5"/>
    <w:rsid w:val="0096538C"/>
    <w:rsid w:val="0097228B"/>
    <w:rsid w:val="009731E5"/>
    <w:rsid w:val="00974BA7"/>
    <w:rsid w:val="00976B19"/>
    <w:rsid w:val="00981ACD"/>
    <w:rsid w:val="009825E0"/>
    <w:rsid w:val="00983A72"/>
    <w:rsid w:val="009840A2"/>
    <w:rsid w:val="0098632C"/>
    <w:rsid w:val="009863F7"/>
    <w:rsid w:val="009872CC"/>
    <w:rsid w:val="009916D3"/>
    <w:rsid w:val="00991ED0"/>
    <w:rsid w:val="00993D7B"/>
    <w:rsid w:val="00997747"/>
    <w:rsid w:val="009A019D"/>
    <w:rsid w:val="009A2C86"/>
    <w:rsid w:val="009A318D"/>
    <w:rsid w:val="009A54A5"/>
    <w:rsid w:val="009A577A"/>
    <w:rsid w:val="009A6257"/>
    <w:rsid w:val="009B1035"/>
    <w:rsid w:val="009B72CF"/>
    <w:rsid w:val="009C1DC0"/>
    <w:rsid w:val="009C1EF1"/>
    <w:rsid w:val="009C2000"/>
    <w:rsid w:val="009C24B0"/>
    <w:rsid w:val="009C67F1"/>
    <w:rsid w:val="009C7632"/>
    <w:rsid w:val="009D28A5"/>
    <w:rsid w:val="009D3D4D"/>
    <w:rsid w:val="009D524B"/>
    <w:rsid w:val="009D54E0"/>
    <w:rsid w:val="009D5F51"/>
    <w:rsid w:val="009D74BC"/>
    <w:rsid w:val="009E16DB"/>
    <w:rsid w:val="009E218A"/>
    <w:rsid w:val="009E5101"/>
    <w:rsid w:val="009F09B3"/>
    <w:rsid w:val="009F31B2"/>
    <w:rsid w:val="009F38F0"/>
    <w:rsid w:val="00A02037"/>
    <w:rsid w:val="00A05B96"/>
    <w:rsid w:val="00A10086"/>
    <w:rsid w:val="00A1072B"/>
    <w:rsid w:val="00A10E68"/>
    <w:rsid w:val="00A12C08"/>
    <w:rsid w:val="00A12EA3"/>
    <w:rsid w:val="00A14EC6"/>
    <w:rsid w:val="00A150D6"/>
    <w:rsid w:val="00A15858"/>
    <w:rsid w:val="00A15AAD"/>
    <w:rsid w:val="00A17E10"/>
    <w:rsid w:val="00A212A6"/>
    <w:rsid w:val="00A223B6"/>
    <w:rsid w:val="00A223BF"/>
    <w:rsid w:val="00A2324C"/>
    <w:rsid w:val="00A24FCF"/>
    <w:rsid w:val="00A2694F"/>
    <w:rsid w:val="00A274A1"/>
    <w:rsid w:val="00A309FC"/>
    <w:rsid w:val="00A328E6"/>
    <w:rsid w:val="00A32F9D"/>
    <w:rsid w:val="00A3458E"/>
    <w:rsid w:val="00A3465B"/>
    <w:rsid w:val="00A34FCB"/>
    <w:rsid w:val="00A350F1"/>
    <w:rsid w:val="00A367F3"/>
    <w:rsid w:val="00A36ECC"/>
    <w:rsid w:val="00A4251A"/>
    <w:rsid w:val="00A42930"/>
    <w:rsid w:val="00A43E28"/>
    <w:rsid w:val="00A43F81"/>
    <w:rsid w:val="00A4559F"/>
    <w:rsid w:val="00A45CE6"/>
    <w:rsid w:val="00A465E2"/>
    <w:rsid w:val="00A51175"/>
    <w:rsid w:val="00A51A9D"/>
    <w:rsid w:val="00A52530"/>
    <w:rsid w:val="00A53524"/>
    <w:rsid w:val="00A565CC"/>
    <w:rsid w:val="00A57206"/>
    <w:rsid w:val="00A6060C"/>
    <w:rsid w:val="00A6094A"/>
    <w:rsid w:val="00A60BC6"/>
    <w:rsid w:val="00A61A21"/>
    <w:rsid w:val="00A622A8"/>
    <w:rsid w:val="00A6250C"/>
    <w:rsid w:val="00A630E4"/>
    <w:rsid w:val="00A63317"/>
    <w:rsid w:val="00A665C1"/>
    <w:rsid w:val="00A676F3"/>
    <w:rsid w:val="00A67ED4"/>
    <w:rsid w:val="00A71277"/>
    <w:rsid w:val="00A73B4C"/>
    <w:rsid w:val="00A76C40"/>
    <w:rsid w:val="00A80994"/>
    <w:rsid w:val="00A80AA9"/>
    <w:rsid w:val="00A81137"/>
    <w:rsid w:val="00A84310"/>
    <w:rsid w:val="00A87A40"/>
    <w:rsid w:val="00A87B1B"/>
    <w:rsid w:val="00A87D9B"/>
    <w:rsid w:val="00A87E6D"/>
    <w:rsid w:val="00A92976"/>
    <w:rsid w:val="00A9458E"/>
    <w:rsid w:val="00A9510F"/>
    <w:rsid w:val="00A95C1A"/>
    <w:rsid w:val="00A96EDE"/>
    <w:rsid w:val="00A97A3A"/>
    <w:rsid w:val="00A97D45"/>
    <w:rsid w:val="00AA054C"/>
    <w:rsid w:val="00AB0207"/>
    <w:rsid w:val="00AB02BD"/>
    <w:rsid w:val="00AB3C14"/>
    <w:rsid w:val="00AB49B2"/>
    <w:rsid w:val="00AB4EEE"/>
    <w:rsid w:val="00AB54ED"/>
    <w:rsid w:val="00AB58A5"/>
    <w:rsid w:val="00AB67CF"/>
    <w:rsid w:val="00AC0924"/>
    <w:rsid w:val="00AC0A58"/>
    <w:rsid w:val="00AC3246"/>
    <w:rsid w:val="00AC4429"/>
    <w:rsid w:val="00AC6ACF"/>
    <w:rsid w:val="00AD3815"/>
    <w:rsid w:val="00AD44A9"/>
    <w:rsid w:val="00AD455B"/>
    <w:rsid w:val="00AD6F0D"/>
    <w:rsid w:val="00AE0E34"/>
    <w:rsid w:val="00AE12AE"/>
    <w:rsid w:val="00AE287F"/>
    <w:rsid w:val="00AE2FC0"/>
    <w:rsid w:val="00AE347C"/>
    <w:rsid w:val="00AE3778"/>
    <w:rsid w:val="00AE5EC7"/>
    <w:rsid w:val="00AE6A1E"/>
    <w:rsid w:val="00AF3FD9"/>
    <w:rsid w:val="00AF60F0"/>
    <w:rsid w:val="00AF6648"/>
    <w:rsid w:val="00AF69D8"/>
    <w:rsid w:val="00B03183"/>
    <w:rsid w:val="00B10B86"/>
    <w:rsid w:val="00B1161D"/>
    <w:rsid w:val="00B12DEF"/>
    <w:rsid w:val="00B16AE2"/>
    <w:rsid w:val="00B16C94"/>
    <w:rsid w:val="00B16EDB"/>
    <w:rsid w:val="00B17226"/>
    <w:rsid w:val="00B205A9"/>
    <w:rsid w:val="00B20A99"/>
    <w:rsid w:val="00B2192C"/>
    <w:rsid w:val="00B24389"/>
    <w:rsid w:val="00B24A21"/>
    <w:rsid w:val="00B27081"/>
    <w:rsid w:val="00B27CAB"/>
    <w:rsid w:val="00B3067E"/>
    <w:rsid w:val="00B34278"/>
    <w:rsid w:val="00B35095"/>
    <w:rsid w:val="00B35D62"/>
    <w:rsid w:val="00B36231"/>
    <w:rsid w:val="00B37C41"/>
    <w:rsid w:val="00B40C7A"/>
    <w:rsid w:val="00B44F35"/>
    <w:rsid w:val="00B450FB"/>
    <w:rsid w:val="00B45636"/>
    <w:rsid w:val="00B4640C"/>
    <w:rsid w:val="00B468FA"/>
    <w:rsid w:val="00B4699D"/>
    <w:rsid w:val="00B475F4"/>
    <w:rsid w:val="00B50D2C"/>
    <w:rsid w:val="00B51F46"/>
    <w:rsid w:val="00B523CD"/>
    <w:rsid w:val="00B558C6"/>
    <w:rsid w:val="00B56E24"/>
    <w:rsid w:val="00B57F8D"/>
    <w:rsid w:val="00B621BD"/>
    <w:rsid w:val="00B622B0"/>
    <w:rsid w:val="00B6252D"/>
    <w:rsid w:val="00B626D5"/>
    <w:rsid w:val="00B66C1C"/>
    <w:rsid w:val="00B73E66"/>
    <w:rsid w:val="00B773C6"/>
    <w:rsid w:val="00B80564"/>
    <w:rsid w:val="00B815FF"/>
    <w:rsid w:val="00B82069"/>
    <w:rsid w:val="00B8331F"/>
    <w:rsid w:val="00B83D28"/>
    <w:rsid w:val="00B86B37"/>
    <w:rsid w:val="00B93566"/>
    <w:rsid w:val="00B9392D"/>
    <w:rsid w:val="00B94EA7"/>
    <w:rsid w:val="00B95923"/>
    <w:rsid w:val="00B961A7"/>
    <w:rsid w:val="00B96BBE"/>
    <w:rsid w:val="00B97732"/>
    <w:rsid w:val="00BA119C"/>
    <w:rsid w:val="00BA2D13"/>
    <w:rsid w:val="00BA5286"/>
    <w:rsid w:val="00BA5958"/>
    <w:rsid w:val="00BA5E50"/>
    <w:rsid w:val="00BA5F0B"/>
    <w:rsid w:val="00BA5F76"/>
    <w:rsid w:val="00BA6EF9"/>
    <w:rsid w:val="00BB0933"/>
    <w:rsid w:val="00BB1992"/>
    <w:rsid w:val="00BB2FAC"/>
    <w:rsid w:val="00BC4A73"/>
    <w:rsid w:val="00BC6673"/>
    <w:rsid w:val="00BC69D4"/>
    <w:rsid w:val="00BC7688"/>
    <w:rsid w:val="00BC77DD"/>
    <w:rsid w:val="00BD0989"/>
    <w:rsid w:val="00BD122B"/>
    <w:rsid w:val="00BD221B"/>
    <w:rsid w:val="00BD6F23"/>
    <w:rsid w:val="00BD7287"/>
    <w:rsid w:val="00BE17B8"/>
    <w:rsid w:val="00BE1B05"/>
    <w:rsid w:val="00BE1ED3"/>
    <w:rsid w:val="00BE2E70"/>
    <w:rsid w:val="00BE5031"/>
    <w:rsid w:val="00BE6731"/>
    <w:rsid w:val="00BE7C88"/>
    <w:rsid w:val="00BF1B1F"/>
    <w:rsid w:val="00BF249D"/>
    <w:rsid w:val="00BF2830"/>
    <w:rsid w:val="00BF3BBA"/>
    <w:rsid w:val="00BF5279"/>
    <w:rsid w:val="00BF5486"/>
    <w:rsid w:val="00BF56D1"/>
    <w:rsid w:val="00C01AF3"/>
    <w:rsid w:val="00C043E4"/>
    <w:rsid w:val="00C05015"/>
    <w:rsid w:val="00C07204"/>
    <w:rsid w:val="00C0746E"/>
    <w:rsid w:val="00C14EC7"/>
    <w:rsid w:val="00C1540B"/>
    <w:rsid w:val="00C213EF"/>
    <w:rsid w:val="00C23E59"/>
    <w:rsid w:val="00C248F0"/>
    <w:rsid w:val="00C25A5C"/>
    <w:rsid w:val="00C26407"/>
    <w:rsid w:val="00C30186"/>
    <w:rsid w:val="00C32AAA"/>
    <w:rsid w:val="00C34295"/>
    <w:rsid w:val="00C34937"/>
    <w:rsid w:val="00C3564E"/>
    <w:rsid w:val="00C36815"/>
    <w:rsid w:val="00C40B08"/>
    <w:rsid w:val="00C41350"/>
    <w:rsid w:val="00C43761"/>
    <w:rsid w:val="00C44798"/>
    <w:rsid w:val="00C44C48"/>
    <w:rsid w:val="00C454AF"/>
    <w:rsid w:val="00C4582A"/>
    <w:rsid w:val="00C46EEA"/>
    <w:rsid w:val="00C56B11"/>
    <w:rsid w:val="00C61CEA"/>
    <w:rsid w:val="00C6228F"/>
    <w:rsid w:val="00C623F7"/>
    <w:rsid w:val="00C64000"/>
    <w:rsid w:val="00C64691"/>
    <w:rsid w:val="00C67A12"/>
    <w:rsid w:val="00C70308"/>
    <w:rsid w:val="00C70F0F"/>
    <w:rsid w:val="00C72298"/>
    <w:rsid w:val="00C73CDD"/>
    <w:rsid w:val="00C75348"/>
    <w:rsid w:val="00C81A7A"/>
    <w:rsid w:val="00C83E24"/>
    <w:rsid w:val="00C84472"/>
    <w:rsid w:val="00C87518"/>
    <w:rsid w:val="00C87585"/>
    <w:rsid w:val="00C87601"/>
    <w:rsid w:val="00C919F8"/>
    <w:rsid w:val="00C92600"/>
    <w:rsid w:val="00C926AA"/>
    <w:rsid w:val="00C93B48"/>
    <w:rsid w:val="00C93C9F"/>
    <w:rsid w:val="00C94BD3"/>
    <w:rsid w:val="00C9538A"/>
    <w:rsid w:val="00C95FAA"/>
    <w:rsid w:val="00C9664A"/>
    <w:rsid w:val="00C97408"/>
    <w:rsid w:val="00CA04DF"/>
    <w:rsid w:val="00CA0ED4"/>
    <w:rsid w:val="00CA1A51"/>
    <w:rsid w:val="00CA1D5B"/>
    <w:rsid w:val="00CA246C"/>
    <w:rsid w:val="00CA3F4D"/>
    <w:rsid w:val="00CA6052"/>
    <w:rsid w:val="00CA7701"/>
    <w:rsid w:val="00CB0B76"/>
    <w:rsid w:val="00CB157D"/>
    <w:rsid w:val="00CB17A4"/>
    <w:rsid w:val="00CB17D3"/>
    <w:rsid w:val="00CB2052"/>
    <w:rsid w:val="00CB25F9"/>
    <w:rsid w:val="00CB30A9"/>
    <w:rsid w:val="00CB5F69"/>
    <w:rsid w:val="00CB6482"/>
    <w:rsid w:val="00CB6E14"/>
    <w:rsid w:val="00CB72E6"/>
    <w:rsid w:val="00CC1F70"/>
    <w:rsid w:val="00CC342D"/>
    <w:rsid w:val="00CC47D4"/>
    <w:rsid w:val="00CC56F7"/>
    <w:rsid w:val="00CC623B"/>
    <w:rsid w:val="00CC7AD9"/>
    <w:rsid w:val="00CD3FB4"/>
    <w:rsid w:val="00CD4031"/>
    <w:rsid w:val="00CD6279"/>
    <w:rsid w:val="00CD684E"/>
    <w:rsid w:val="00CE1981"/>
    <w:rsid w:val="00CE1F6A"/>
    <w:rsid w:val="00CE2B15"/>
    <w:rsid w:val="00CE324B"/>
    <w:rsid w:val="00CE3635"/>
    <w:rsid w:val="00CE3B95"/>
    <w:rsid w:val="00CE56EE"/>
    <w:rsid w:val="00CE6F7A"/>
    <w:rsid w:val="00CF0B81"/>
    <w:rsid w:val="00CF2287"/>
    <w:rsid w:val="00CF2590"/>
    <w:rsid w:val="00CF4DF4"/>
    <w:rsid w:val="00CF6BA3"/>
    <w:rsid w:val="00CF7125"/>
    <w:rsid w:val="00CF76F6"/>
    <w:rsid w:val="00D02134"/>
    <w:rsid w:val="00D03F90"/>
    <w:rsid w:val="00D06DB0"/>
    <w:rsid w:val="00D06ED7"/>
    <w:rsid w:val="00D107CF"/>
    <w:rsid w:val="00D12A5B"/>
    <w:rsid w:val="00D1336D"/>
    <w:rsid w:val="00D15B81"/>
    <w:rsid w:val="00D16498"/>
    <w:rsid w:val="00D20475"/>
    <w:rsid w:val="00D21179"/>
    <w:rsid w:val="00D2217C"/>
    <w:rsid w:val="00D2523A"/>
    <w:rsid w:val="00D25AA6"/>
    <w:rsid w:val="00D25D72"/>
    <w:rsid w:val="00D264D9"/>
    <w:rsid w:val="00D30751"/>
    <w:rsid w:val="00D3410E"/>
    <w:rsid w:val="00D34F66"/>
    <w:rsid w:val="00D358DB"/>
    <w:rsid w:val="00D36762"/>
    <w:rsid w:val="00D40EB7"/>
    <w:rsid w:val="00D44185"/>
    <w:rsid w:val="00D45704"/>
    <w:rsid w:val="00D45771"/>
    <w:rsid w:val="00D45E64"/>
    <w:rsid w:val="00D47298"/>
    <w:rsid w:val="00D50E9F"/>
    <w:rsid w:val="00D56C9F"/>
    <w:rsid w:val="00D6123A"/>
    <w:rsid w:val="00D6198A"/>
    <w:rsid w:val="00D62D9B"/>
    <w:rsid w:val="00D63084"/>
    <w:rsid w:val="00D63ECA"/>
    <w:rsid w:val="00D63F5D"/>
    <w:rsid w:val="00D6506C"/>
    <w:rsid w:val="00D67C66"/>
    <w:rsid w:val="00D7423C"/>
    <w:rsid w:val="00D74C5E"/>
    <w:rsid w:val="00D764A7"/>
    <w:rsid w:val="00D80509"/>
    <w:rsid w:val="00D80725"/>
    <w:rsid w:val="00D80A00"/>
    <w:rsid w:val="00D81760"/>
    <w:rsid w:val="00D83874"/>
    <w:rsid w:val="00D84DF2"/>
    <w:rsid w:val="00D87994"/>
    <w:rsid w:val="00D90F53"/>
    <w:rsid w:val="00D92D7E"/>
    <w:rsid w:val="00D94BB9"/>
    <w:rsid w:val="00D9525C"/>
    <w:rsid w:val="00D9630E"/>
    <w:rsid w:val="00D96B2C"/>
    <w:rsid w:val="00D979B3"/>
    <w:rsid w:val="00DA0B3C"/>
    <w:rsid w:val="00DA2B4B"/>
    <w:rsid w:val="00DA4E1B"/>
    <w:rsid w:val="00DA66CE"/>
    <w:rsid w:val="00DA6E69"/>
    <w:rsid w:val="00DB176F"/>
    <w:rsid w:val="00DB3FD3"/>
    <w:rsid w:val="00DB4210"/>
    <w:rsid w:val="00DB50BC"/>
    <w:rsid w:val="00DB5CC1"/>
    <w:rsid w:val="00DB7769"/>
    <w:rsid w:val="00DC02CA"/>
    <w:rsid w:val="00DC16D5"/>
    <w:rsid w:val="00DC1CAE"/>
    <w:rsid w:val="00DC281C"/>
    <w:rsid w:val="00DC3F15"/>
    <w:rsid w:val="00DC6C31"/>
    <w:rsid w:val="00DC798F"/>
    <w:rsid w:val="00DC7C42"/>
    <w:rsid w:val="00DD2624"/>
    <w:rsid w:val="00DD290B"/>
    <w:rsid w:val="00DD54B9"/>
    <w:rsid w:val="00DD5971"/>
    <w:rsid w:val="00DD7F91"/>
    <w:rsid w:val="00DE3043"/>
    <w:rsid w:val="00DE566E"/>
    <w:rsid w:val="00DE6298"/>
    <w:rsid w:val="00DE65E8"/>
    <w:rsid w:val="00DE6D59"/>
    <w:rsid w:val="00DE7DEC"/>
    <w:rsid w:val="00DF1265"/>
    <w:rsid w:val="00DF1A8A"/>
    <w:rsid w:val="00DF3DFC"/>
    <w:rsid w:val="00DF4239"/>
    <w:rsid w:val="00DF619D"/>
    <w:rsid w:val="00E00CF4"/>
    <w:rsid w:val="00E01C2F"/>
    <w:rsid w:val="00E029BD"/>
    <w:rsid w:val="00E03CE1"/>
    <w:rsid w:val="00E04074"/>
    <w:rsid w:val="00E043BB"/>
    <w:rsid w:val="00E10C6E"/>
    <w:rsid w:val="00E13AF0"/>
    <w:rsid w:val="00E1430A"/>
    <w:rsid w:val="00E150F9"/>
    <w:rsid w:val="00E15535"/>
    <w:rsid w:val="00E16653"/>
    <w:rsid w:val="00E210D2"/>
    <w:rsid w:val="00E274CE"/>
    <w:rsid w:val="00E27B28"/>
    <w:rsid w:val="00E32997"/>
    <w:rsid w:val="00E34403"/>
    <w:rsid w:val="00E34459"/>
    <w:rsid w:val="00E34F4C"/>
    <w:rsid w:val="00E3640E"/>
    <w:rsid w:val="00E401A3"/>
    <w:rsid w:val="00E40FF9"/>
    <w:rsid w:val="00E430AE"/>
    <w:rsid w:val="00E438BA"/>
    <w:rsid w:val="00E46145"/>
    <w:rsid w:val="00E46E99"/>
    <w:rsid w:val="00E50A31"/>
    <w:rsid w:val="00E53C04"/>
    <w:rsid w:val="00E552C9"/>
    <w:rsid w:val="00E56A49"/>
    <w:rsid w:val="00E6039B"/>
    <w:rsid w:val="00E623C3"/>
    <w:rsid w:val="00E70EA2"/>
    <w:rsid w:val="00E73417"/>
    <w:rsid w:val="00E745B0"/>
    <w:rsid w:val="00E755AA"/>
    <w:rsid w:val="00E7713C"/>
    <w:rsid w:val="00E77732"/>
    <w:rsid w:val="00E77866"/>
    <w:rsid w:val="00E77E6A"/>
    <w:rsid w:val="00E81C1E"/>
    <w:rsid w:val="00E83ED5"/>
    <w:rsid w:val="00E8420B"/>
    <w:rsid w:val="00E8449C"/>
    <w:rsid w:val="00E84D31"/>
    <w:rsid w:val="00E90C5F"/>
    <w:rsid w:val="00E921CE"/>
    <w:rsid w:val="00E92A4A"/>
    <w:rsid w:val="00E934A2"/>
    <w:rsid w:val="00E93794"/>
    <w:rsid w:val="00E942CF"/>
    <w:rsid w:val="00E9597F"/>
    <w:rsid w:val="00E95F58"/>
    <w:rsid w:val="00EA0AFC"/>
    <w:rsid w:val="00EA15D8"/>
    <w:rsid w:val="00EA2CAE"/>
    <w:rsid w:val="00EB03B5"/>
    <w:rsid w:val="00EB1C7E"/>
    <w:rsid w:val="00EB2662"/>
    <w:rsid w:val="00EB392C"/>
    <w:rsid w:val="00EB4479"/>
    <w:rsid w:val="00EB566A"/>
    <w:rsid w:val="00EB7763"/>
    <w:rsid w:val="00EC0A27"/>
    <w:rsid w:val="00EC1747"/>
    <w:rsid w:val="00EC6E87"/>
    <w:rsid w:val="00EC70EF"/>
    <w:rsid w:val="00EC7AE7"/>
    <w:rsid w:val="00ED1AD2"/>
    <w:rsid w:val="00ED303B"/>
    <w:rsid w:val="00ED69DE"/>
    <w:rsid w:val="00ED7ADB"/>
    <w:rsid w:val="00EE24A8"/>
    <w:rsid w:val="00EE278D"/>
    <w:rsid w:val="00EE2C61"/>
    <w:rsid w:val="00EE45D0"/>
    <w:rsid w:val="00EE4C40"/>
    <w:rsid w:val="00EE685B"/>
    <w:rsid w:val="00EE6DEA"/>
    <w:rsid w:val="00EE6F30"/>
    <w:rsid w:val="00EF058E"/>
    <w:rsid w:val="00EF0A1C"/>
    <w:rsid w:val="00EF1026"/>
    <w:rsid w:val="00EF1140"/>
    <w:rsid w:val="00EF19D4"/>
    <w:rsid w:val="00EF54CD"/>
    <w:rsid w:val="00EF667D"/>
    <w:rsid w:val="00F00345"/>
    <w:rsid w:val="00F0060F"/>
    <w:rsid w:val="00F006C9"/>
    <w:rsid w:val="00F00E8F"/>
    <w:rsid w:val="00F02F81"/>
    <w:rsid w:val="00F0304A"/>
    <w:rsid w:val="00F03F73"/>
    <w:rsid w:val="00F04143"/>
    <w:rsid w:val="00F04790"/>
    <w:rsid w:val="00F049F1"/>
    <w:rsid w:val="00F04F08"/>
    <w:rsid w:val="00F121F8"/>
    <w:rsid w:val="00F13AC2"/>
    <w:rsid w:val="00F15052"/>
    <w:rsid w:val="00F1553C"/>
    <w:rsid w:val="00F1639E"/>
    <w:rsid w:val="00F20B6D"/>
    <w:rsid w:val="00F21284"/>
    <w:rsid w:val="00F22413"/>
    <w:rsid w:val="00F23496"/>
    <w:rsid w:val="00F2444E"/>
    <w:rsid w:val="00F24819"/>
    <w:rsid w:val="00F253A6"/>
    <w:rsid w:val="00F310D9"/>
    <w:rsid w:val="00F31929"/>
    <w:rsid w:val="00F345A7"/>
    <w:rsid w:val="00F35D1F"/>
    <w:rsid w:val="00F40D9B"/>
    <w:rsid w:val="00F419F7"/>
    <w:rsid w:val="00F41FFD"/>
    <w:rsid w:val="00F42523"/>
    <w:rsid w:val="00F42B13"/>
    <w:rsid w:val="00F44014"/>
    <w:rsid w:val="00F4498D"/>
    <w:rsid w:val="00F454E6"/>
    <w:rsid w:val="00F45663"/>
    <w:rsid w:val="00F45847"/>
    <w:rsid w:val="00F46D19"/>
    <w:rsid w:val="00F47980"/>
    <w:rsid w:val="00F501F3"/>
    <w:rsid w:val="00F507AF"/>
    <w:rsid w:val="00F517F1"/>
    <w:rsid w:val="00F51A48"/>
    <w:rsid w:val="00F558D4"/>
    <w:rsid w:val="00F569AD"/>
    <w:rsid w:val="00F5786A"/>
    <w:rsid w:val="00F57E68"/>
    <w:rsid w:val="00F6078B"/>
    <w:rsid w:val="00F610D3"/>
    <w:rsid w:val="00F62964"/>
    <w:rsid w:val="00F64EE3"/>
    <w:rsid w:val="00F65055"/>
    <w:rsid w:val="00F661B2"/>
    <w:rsid w:val="00F6750D"/>
    <w:rsid w:val="00F70CA3"/>
    <w:rsid w:val="00F71F57"/>
    <w:rsid w:val="00F73415"/>
    <w:rsid w:val="00F74B40"/>
    <w:rsid w:val="00F75751"/>
    <w:rsid w:val="00F75D19"/>
    <w:rsid w:val="00F761B3"/>
    <w:rsid w:val="00F765EA"/>
    <w:rsid w:val="00F77D75"/>
    <w:rsid w:val="00F80001"/>
    <w:rsid w:val="00F81317"/>
    <w:rsid w:val="00F824C8"/>
    <w:rsid w:val="00F83185"/>
    <w:rsid w:val="00F83488"/>
    <w:rsid w:val="00F8426B"/>
    <w:rsid w:val="00F84FF9"/>
    <w:rsid w:val="00F852D1"/>
    <w:rsid w:val="00F87526"/>
    <w:rsid w:val="00F90C9D"/>
    <w:rsid w:val="00F911AB"/>
    <w:rsid w:val="00F918DF"/>
    <w:rsid w:val="00F9194E"/>
    <w:rsid w:val="00F91EEF"/>
    <w:rsid w:val="00FA00D0"/>
    <w:rsid w:val="00FA3038"/>
    <w:rsid w:val="00FA3609"/>
    <w:rsid w:val="00FA3DCC"/>
    <w:rsid w:val="00FB5ADF"/>
    <w:rsid w:val="00FB70E4"/>
    <w:rsid w:val="00FC1212"/>
    <w:rsid w:val="00FC1B91"/>
    <w:rsid w:val="00FC355F"/>
    <w:rsid w:val="00FC398D"/>
    <w:rsid w:val="00FC4C2F"/>
    <w:rsid w:val="00FC69A7"/>
    <w:rsid w:val="00FC78E2"/>
    <w:rsid w:val="00FD3963"/>
    <w:rsid w:val="00FD3A20"/>
    <w:rsid w:val="00FD3A5C"/>
    <w:rsid w:val="00FD5059"/>
    <w:rsid w:val="00FD5348"/>
    <w:rsid w:val="00FD72CA"/>
    <w:rsid w:val="00FD760D"/>
    <w:rsid w:val="00FE0B68"/>
    <w:rsid w:val="00FE1D6A"/>
    <w:rsid w:val="00FE4BA8"/>
    <w:rsid w:val="00FE5753"/>
    <w:rsid w:val="00FE605B"/>
    <w:rsid w:val="00FF0871"/>
    <w:rsid w:val="00FF0ADB"/>
    <w:rsid w:val="00FF1F82"/>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white">
      <v:fill color="white" on="f"/>
      <v:stroke weight="0"/>
    </o:shapedefaults>
    <o:shapelayout v:ext="edit">
      <o:idmap v:ext="edit" data="1"/>
    </o:shapelayout>
  </w:shapeDefaults>
  <w:decimalSymbol w:val=","/>
  <w:listSeparator w:val=";"/>
  <w14:docId w14:val="1CA0FAAD"/>
  <w15:docId w15:val="{84CA9C35-F5D7-45D4-9F55-F9E1B57063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Calibri" w:hAnsi="Times New Roman" w:cs="Times New Roman"/>
        <w:lang w:val="cs-CZ" w:eastAsia="cs-CZ" w:bidi="ar-SA"/>
      </w:rPr>
    </w:rPrDefault>
    <w:pPrDefault/>
  </w:docDefaults>
  <w:latentStyles w:defLockedState="0" w:defUIPriority="0" w:defSemiHidden="0" w:defUnhideWhenUsed="0" w:defQFormat="0" w:count="371">
    <w:lsdException w:name="Normal" w:qFormat="1"/>
    <w:lsdException w:name="heading 2" w:qFormat="1"/>
    <w:lsdException w:name="heading 3" w:uiPriority="99"/>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iPriority="99" w:unhideWhenUsed="1"/>
    <w:lsdException w:name="endnote reference" w:semiHidden="1"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iPriority="99"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aliases w:val="C-Abstract,C-abstrakt,Abstrakt"/>
    <w:next w:val="D-Keywords"/>
    <w:qFormat/>
    <w:rsid w:val="0054528F"/>
    <w:pPr>
      <w:suppressAutoHyphens/>
      <w:jc w:val="both"/>
    </w:pPr>
    <w:rPr>
      <w:b/>
      <w:szCs w:val="24"/>
      <w:lang w:val="en-GB"/>
    </w:rPr>
  </w:style>
  <w:style w:type="paragraph" w:styleId="Nadpis1">
    <w:name w:val="heading 1"/>
    <w:aliases w:val="tučné 14,diplomka-mezera"/>
    <w:next w:val="Textlnku"/>
    <w:link w:val="Nadpis1Char"/>
    <w:rsid w:val="00055ED3"/>
    <w:pPr>
      <w:numPr>
        <w:numId w:val="1"/>
      </w:numPr>
      <w:jc w:val="both"/>
      <w:outlineLvl w:val="0"/>
    </w:pPr>
    <w:rPr>
      <w:rFonts w:ascii="Arial" w:hAnsi="Arial"/>
      <w:b/>
    </w:rPr>
  </w:style>
  <w:style w:type="paragraph" w:styleId="Nadpis2">
    <w:name w:val="heading 2"/>
    <w:aliases w:val="H-Main Text,H- Hlavní text,Nadpis článku,Nadpis_clanku"/>
    <w:basedOn w:val="Normln"/>
    <w:next w:val="Normln"/>
    <w:link w:val="Nadpis2Char"/>
    <w:qFormat/>
    <w:rsid w:val="0054528F"/>
    <w:pPr>
      <w:ind w:firstLine="284"/>
      <w:outlineLvl w:val="1"/>
    </w:pPr>
    <w:rPr>
      <w:rFonts w:cs="Arial"/>
      <w:b w:val="0"/>
      <w:bCs/>
      <w:szCs w:val="28"/>
      <w:lang w:val="cs-CZ"/>
    </w:rPr>
  </w:style>
  <w:style w:type="paragraph" w:styleId="Nadpis3">
    <w:name w:val="heading 3"/>
    <w:aliases w:val="5 Subsection Heading"/>
    <w:basedOn w:val="Nadpis2"/>
    <w:next w:val="Normln"/>
    <w:link w:val="Nadpis3Char"/>
    <w:uiPriority w:val="99"/>
    <w:rsid w:val="00910912"/>
    <w:pPr>
      <w:outlineLvl w:val="2"/>
    </w:pPr>
  </w:style>
  <w:style w:type="paragraph" w:styleId="Nadpis4">
    <w:name w:val="heading 4"/>
    <w:next w:val="Normln"/>
    <w:link w:val="Nadpis4Char"/>
    <w:rsid w:val="00055ED3"/>
    <w:pPr>
      <w:keepNext/>
      <w:numPr>
        <w:ilvl w:val="3"/>
        <w:numId w:val="1"/>
      </w:numPr>
      <w:spacing w:before="240" w:after="60"/>
      <w:jc w:val="both"/>
      <w:outlineLvl w:val="3"/>
    </w:pPr>
    <w:rPr>
      <w:b/>
      <w:bCs/>
      <w:sz w:val="28"/>
      <w:szCs w:val="28"/>
    </w:rPr>
  </w:style>
  <w:style w:type="paragraph" w:styleId="Nadpis5">
    <w:name w:val="heading 5"/>
    <w:basedOn w:val="Normln"/>
    <w:next w:val="Normln"/>
    <w:link w:val="Nadpis5Char"/>
    <w:rsid w:val="00055ED3"/>
    <w:pPr>
      <w:numPr>
        <w:ilvl w:val="4"/>
        <w:numId w:val="1"/>
      </w:numPr>
      <w:spacing w:after="60"/>
      <w:outlineLvl w:val="4"/>
    </w:pPr>
    <w:rPr>
      <w:bCs/>
      <w:i/>
      <w:iCs/>
      <w:sz w:val="26"/>
      <w:szCs w:val="26"/>
    </w:rPr>
  </w:style>
  <w:style w:type="paragraph" w:styleId="Nadpis6">
    <w:name w:val="heading 6"/>
    <w:basedOn w:val="Normln"/>
    <w:next w:val="Normln"/>
    <w:link w:val="Nadpis6Char"/>
    <w:rsid w:val="00055ED3"/>
    <w:pPr>
      <w:numPr>
        <w:ilvl w:val="5"/>
        <w:numId w:val="1"/>
      </w:numPr>
      <w:spacing w:after="60"/>
      <w:outlineLvl w:val="5"/>
    </w:pPr>
    <w:rPr>
      <w:bCs/>
      <w:sz w:val="22"/>
      <w:szCs w:val="22"/>
    </w:rPr>
  </w:style>
  <w:style w:type="paragraph" w:styleId="Nadpis7">
    <w:name w:val="heading 7"/>
    <w:basedOn w:val="Normln"/>
    <w:next w:val="Normln"/>
    <w:link w:val="Nadpis7Char"/>
    <w:rsid w:val="00055ED3"/>
    <w:pPr>
      <w:numPr>
        <w:ilvl w:val="6"/>
        <w:numId w:val="1"/>
      </w:numPr>
      <w:spacing w:after="60"/>
      <w:outlineLvl w:val="6"/>
    </w:pPr>
  </w:style>
  <w:style w:type="paragraph" w:styleId="Nadpis8">
    <w:name w:val="heading 8"/>
    <w:basedOn w:val="Normln"/>
    <w:next w:val="Normln"/>
    <w:link w:val="Nadpis8Char"/>
    <w:rsid w:val="00055ED3"/>
    <w:pPr>
      <w:numPr>
        <w:ilvl w:val="7"/>
        <w:numId w:val="1"/>
      </w:numPr>
      <w:spacing w:after="60"/>
      <w:outlineLvl w:val="7"/>
    </w:pPr>
    <w:rPr>
      <w:i/>
      <w:iCs/>
    </w:rPr>
  </w:style>
  <w:style w:type="paragraph" w:styleId="Nadpis9">
    <w:name w:val="heading 9"/>
    <w:basedOn w:val="Normln"/>
    <w:next w:val="Normln"/>
    <w:link w:val="Nadpis9Char"/>
    <w:rsid w:val="00055ED3"/>
    <w:pPr>
      <w:numPr>
        <w:ilvl w:val="8"/>
        <w:numId w:val="1"/>
      </w:numPr>
      <w:spacing w:after="60"/>
      <w:outlineLvl w:val="8"/>
    </w:pPr>
    <w:rPr>
      <w:rFonts w:ascii="Arial" w:hAnsi="Arial" w:cs="Arial"/>
      <w:sz w:val="22"/>
      <w:szCs w:val="22"/>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zev">
    <w:name w:val="Title"/>
    <w:aliases w:val="B-Autors,B-Autoři,Autori,Paper Title"/>
    <w:basedOn w:val="Normln"/>
    <w:link w:val="NzevChar"/>
    <w:qFormat/>
    <w:rsid w:val="00E921CE"/>
    <w:pPr>
      <w:spacing w:after="360"/>
      <w:contextualSpacing/>
    </w:pPr>
    <w:rPr>
      <w:rFonts w:cs="Arial"/>
      <w:b w:val="0"/>
      <w:bCs/>
    </w:rPr>
  </w:style>
  <w:style w:type="paragraph" w:styleId="Zkladntext">
    <w:name w:val="Body Text"/>
    <w:basedOn w:val="Normln"/>
    <w:link w:val="ZkladntextChar"/>
    <w:rsid w:val="00055ED3"/>
    <w:rPr>
      <w:rFonts w:ascii="Arial" w:hAnsi="Arial"/>
      <w:szCs w:val="20"/>
    </w:rPr>
  </w:style>
  <w:style w:type="paragraph" w:styleId="Normlnweb">
    <w:name w:val="Normal (Web)"/>
    <w:basedOn w:val="Normln"/>
    <w:link w:val="NormlnwebChar"/>
    <w:rsid w:val="00055ED3"/>
    <w:pPr>
      <w:spacing w:before="100" w:beforeAutospacing="1" w:after="100" w:afterAutospacing="1"/>
    </w:pPr>
    <w:rPr>
      <w:rFonts w:ascii="Arial Unicode MS" w:eastAsia="Arial Unicode MS" w:hAnsi="Arial Unicode MS" w:cs="Arial Unicode MS"/>
    </w:rPr>
  </w:style>
  <w:style w:type="paragraph" w:customStyle="1" w:styleId="Nzevlnku">
    <w:name w:val="Název článku"/>
    <w:next w:val="Autoi"/>
    <w:rsid w:val="00055ED3"/>
    <w:pPr>
      <w:jc w:val="both"/>
    </w:pPr>
    <w:rPr>
      <w:rFonts w:ascii="Arial" w:hAnsi="Arial"/>
      <w:b/>
      <w:sz w:val="24"/>
    </w:rPr>
  </w:style>
  <w:style w:type="paragraph" w:customStyle="1" w:styleId="Autoi">
    <w:name w:val="Autoři"/>
    <w:basedOn w:val="Normln"/>
    <w:rsid w:val="00055ED3"/>
    <w:rPr>
      <w:rFonts w:ascii="Arial" w:hAnsi="Arial"/>
    </w:rPr>
  </w:style>
  <w:style w:type="paragraph" w:customStyle="1" w:styleId="Anotace">
    <w:name w:val="Anotace"/>
    <w:basedOn w:val="Normln"/>
    <w:rsid w:val="00055ED3"/>
    <w:rPr>
      <w:rFonts w:ascii="Arial" w:hAnsi="Arial"/>
    </w:rPr>
  </w:style>
  <w:style w:type="paragraph" w:customStyle="1" w:styleId="D-klovslova">
    <w:name w:val="D-klíčová slova"/>
    <w:link w:val="D-klovslovaChar"/>
    <w:rsid w:val="00B80564"/>
    <w:pPr>
      <w:spacing w:before="240" w:after="360"/>
      <w:jc w:val="both"/>
    </w:pPr>
    <w:rPr>
      <w:szCs w:val="24"/>
    </w:rPr>
  </w:style>
  <w:style w:type="paragraph" w:customStyle="1" w:styleId="Textlnku">
    <w:name w:val="Text článku"/>
    <w:basedOn w:val="D-klovslova"/>
    <w:rsid w:val="00055ED3"/>
    <w:pPr>
      <w:spacing w:before="120"/>
      <w:ind w:firstLine="284"/>
    </w:pPr>
  </w:style>
  <w:style w:type="paragraph" w:customStyle="1" w:styleId="Odstavec1">
    <w:name w:val="Odstavec 1"/>
    <w:basedOn w:val="Nadpis1"/>
    <w:next w:val="Textlnku"/>
    <w:rsid w:val="00055ED3"/>
    <w:pPr>
      <w:tabs>
        <w:tab w:val="clear" w:pos="432"/>
        <w:tab w:val="num" w:pos="284"/>
      </w:tabs>
      <w:spacing w:before="240"/>
      <w:ind w:left="284" w:hanging="284"/>
    </w:pPr>
  </w:style>
  <w:style w:type="paragraph" w:styleId="Rozloendokumentu">
    <w:name w:val="Document Map"/>
    <w:basedOn w:val="Normln"/>
    <w:semiHidden/>
    <w:rsid w:val="00055ED3"/>
    <w:pPr>
      <w:shd w:val="clear" w:color="auto" w:fill="000080"/>
    </w:pPr>
    <w:rPr>
      <w:rFonts w:ascii="Tahoma" w:hAnsi="Tahoma" w:cs="Tahoma"/>
    </w:rPr>
  </w:style>
  <w:style w:type="paragraph" w:customStyle="1" w:styleId="nadpisLiteratura">
    <w:name w:val="nadpis Literatura"/>
    <w:basedOn w:val="Textlnku"/>
    <w:next w:val="Textlnku"/>
    <w:rsid w:val="00055ED3"/>
    <w:pPr>
      <w:spacing w:before="0" w:after="120"/>
      <w:ind w:left="720" w:hanging="436"/>
    </w:pPr>
    <w:rPr>
      <w:rFonts w:cs="Arial"/>
      <w:szCs w:val="19"/>
      <w:lang w:val="en-US"/>
    </w:rPr>
  </w:style>
  <w:style w:type="paragraph" w:styleId="Textpoznpodarou">
    <w:name w:val="footnote text"/>
    <w:basedOn w:val="Normln"/>
    <w:link w:val="TextpoznpodarouChar"/>
    <w:rsid w:val="00055ED3"/>
    <w:rPr>
      <w:szCs w:val="20"/>
    </w:rPr>
  </w:style>
  <w:style w:type="paragraph" w:customStyle="1" w:styleId="Odstavec11">
    <w:name w:val="Odstavec 1.1"/>
    <w:basedOn w:val="Nadpis2"/>
    <w:next w:val="Textlnku"/>
    <w:rsid w:val="00055ED3"/>
    <w:pPr>
      <w:tabs>
        <w:tab w:val="num" w:pos="426"/>
      </w:tabs>
      <w:ind w:left="425" w:hanging="425"/>
    </w:pPr>
  </w:style>
  <w:style w:type="paragraph" w:customStyle="1" w:styleId="Odstavec111">
    <w:name w:val="Odstavec 1.1.1"/>
    <w:basedOn w:val="Nadpis3"/>
    <w:next w:val="Textlnku"/>
    <w:rsid w:val="00055ED3"/>
    <w:pPr>
      <w:tabs>
        <w:tab w:val="num" w:pos="567"/>
      </w:tabs>
      <w:ind w:left="567" w:hanging="567"/>
    </w:pPr>
  </w:style>
  <w:style w:type="paragraph" w:styleId="Obsah9">
    <w:name w:val="toc 9"/>
    <w:basedOn w:val="Normln"/>
    <w:next w:val="Normln"/>
    <w:autoRedefine/>
    <w:semiHidden/>
    <w:rsid w:val="00055ED3"/>
    <w:pPr>
      <w:ind w:left="1920"/>
    </w:pPr>
  </w:style>
  <w:style w:type="character" w:styleId="Znakapoznpodarou">
    <w:name w:val="footnote reference"/>
    <w:uiPriority w:val="99"/>
    <w:semiHidden/>
    <w:rsid w:val="00055ED3"/>
    <w:rPr>
      <w:vertAlign w:val="superscript"/>
    </w:rPr>
  </w:style>
  <w:style w:type="paragraph" w:styleId="Zpat">
    <w:name w:val="footer"/>
    <w:basedOn w:val="Normln"/>
    <w:link w:val="ZpatChar"/>
    <w:uiPriority w:val="99"/>
    <w:rsid w:val="00055ED3"/>
    <w:pPr>
      <w:tabs>
        <w:tab w:val="center" w:pos="4536"/>
        <w:tab w:val="right" w:pos="9072"/>
      </w:tabs>
    </w:pPr>
  </w:style>
  <w:style w:type="paragraph" w:customStyle="1" w:styleId="Seznamliteratury">
    <w:name w:val="Seznam literatury"/>
    <w:basedOn w:val="Textlnku"/>
    <w:rsid w:val="00055ED3"/>
    <w:pPr>
      <w:numPr>
        <w:numId w:val="2"/>
      </w:numPr>
      <w:tabs>
        <w:tab w:val="clear" w:pos="644"/>
        <w:tab w:val="num" w:pos="284"/>
      </w:tabs>
      <w:ind w:left="284" w:hanging="284"/>
    </w:pPr>
  </w:style>
  <w:style w:type="table" w:styleId="Mkatabulky">
    <w:name w:val="Table Grid"/>
    <w:basedOn w:val="Normlntabulka"/>
    <w:uiPriority w:val="59"/>
    <w:rsid w:val="00331929"/>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Zhlav">
    <w:name w:val="header"/>
    <w:basedOn w:val="Normln"/>
    <w:link w:val="ZhlavChar"/>
    <w:uiPriority w:val="99"/>
    <w:rsid w:val="005C3017"/>
    <w:pPr>
      <w:tabs>
        <w:tab w:val="center" w:pos="4536"/>
        <w:tab w:val="right" w:pos="9072"/>
      </w:tabs>
    </w:pPr>
  </w:style>
  <w:style w:type="paragraph" w:customStyle="1" w:styleId="Nadpisvtextu">
    <w:name w:val="Nadpis v textu"/>
    <w:basedOn w:val="Textlnku"/>
    <w:next w:val="Textlnku"/>
    <w:rsid w:val="00055ED3"/>
    <w:rPr>
      <w:b/>
      <w:bCs/>
    </w:rPr>
  </w:style>
  <w:style w:type="character" w:customStyle="1" w:styleId="ZhlavChar">
    <w:name w:val="Záhlaví Char"/>
    <w:link w:val="Zhlav"/>
    <w:uiPriority w:val="99"/>
    <w:rsid w:val="005C3017"/>
    <w:rPr>
      <w:sz w:val="24"/>
      <w:szCs w:val="24"/>
    </w:rPr>
  </w:style>
  <w:style w:type="paragraph" w:customStyle="1" w:styleId="A-Nadpispspvku">
    <w:name w:val="A-Nadpis příspěvku"/>
    <w:basedOn w:val="Nzev"/>
    <w:rsid w:val="00324CC3"/>
    <w:pPr>
      <w:spacing w:after="240"/>
      <w:jc w:val="center"/>
    </w:pPr>
    <w:rPr>
      <w:rFonts w:cs="Times New Roman"/>
      <w:sz w:val="24"/>
    </w:rPr>
  </w:style>
  <w:style w:type="character" w:customStyle="1" w:styleId="Nadpis2Char">
    <w:name w:val="Nadpis 2 Char"/>
    <w:aliases w:val="H-Main Text Char,H- Hlavní text Char,Nadpis článku Char,Nadpis_clanku Char"/>
    <w:link w:val="Nadpis2"/>
    <w:rsid w:val="0054528F"/>
    <w:rPr>
      <w:rFonts w:cs="Arial"/>
      <w:bCs/>
      <w:szCs w:val="28"/>
    </w:rPr>
  </w:style>
  <w:style w:type="character" w:customStyle="1" w:styleId="ZkladntextChar">
    <w:name w:val="Základní text Char"/>
    <w:link w:val="Zkladntext"/>
    <w:rsid w:val="00910912"/>
    <w:rPr>
      <w:rFonts w:ascii="Arial" w:hAnsi="Arial"/>
      <w:sz w:val="24"/>
    </w:rPr>
  </w:style>
  <w:style w:type="character" w:customStyle="1" w:styleId="NzevChar">
    <w:name w:val="Název Char"/>
    <w:aliases w:val="B-Autors Char,B-Autoři Char,Autori Char,Paper Title Char"/>
    <w:link w:val="Nzev"/>
    <w:rsid w:val="00E921CE"/>
    <w:rPr>
      <w:rFonts w:cs="Arial"/>
      <w:bCs/>
      <w:szCs w:val="24"/>
      <w:lang w:val="en-GB"/>
    </w:rPr>
  </w:style>
  <w:style w:type="paragraph" w:styleId="Bezmezer">
    <w:name w:val="No Spacing"/>
    <w:aliases w:val="I- Odrážky,Hlavní text,Bez mezer1,Bez riadkovania"/>
    <w:link w:val="BezmezerChar"/>
    <w:uiPriority w:val="1"/>
    <w:rsid w:val="00CB25F9"/>
    <w:pPr>
      <w:numPr>
        <w:numId w:val="7"/>
      </w:numPr>
      <w:spacing w:before="120"/>
      <w:contextualSpacing/>
      <w:jc w:val="both"/>
    </w:pPr>
    <w:rPr>
      <w:szCs w:val="32"/>
      <w:lang w:val="en-GB" w:eastAsia="en-US" w:bidi="en-US"/>
    </w:rPr>
  </w:style>
  <w:style w:type="paragraph" w:styleId="Odstavecseseznamem">
    <w:name w:val="List Paragraph"/>
    <w:aliases w:val="J-Pictures,J- Obrazky,Obrazky,Odsek zoznamu,2. 1 odrazky"/>
    <w:basedOn w:val="Normln"/>
    <w:link w:val="OdstavecseseznamemChar"/>
    <w:uiPriority w:val="34"/>
    <w:qFormat/>
    <w:rsid w:val="00DB50BC"/>
    <w:pPr>
      <w:spacing w:before="120"/>
      <w:jc w:val="center"/>
    </w:pPr>
    <w:rPr>
      <w:b w:val="0"/>
      <w:i/>
    </w:rPr>
  </w:style>
  <w:style w:type="character" w:customStyle="1" w:styleId="OdstavecseseznamemChar">
    <w:name w:val="Odstavec se seznamem Char"/>
    <w:aliases w:val="J-Pictures Char,J- Obrazky Char,Obrazky Char,Odsek zoznamu Char,2. 1 odrazky Char"/>
    <w:link w:val="Odstavecseseznamem"/>
    <w:uiPriority w:val="34"/>
    <w:rsid w:val="00DB50BC"/>
    <w:rPr>
      <w:i/>
      <w:szCs w:val="24"/>
    </w:rPr>
  </w:style>
  <w:style w:type="paragraph" w:styleId="Nadpisobsahu">
    <w:name w:val="TOC Heading"/>
    <w:basedOn w:val="Nadpis1"/>
    <w:next w:val="Normln"/>
    <w:uiPriority w:val="39"/>
    <w:semiHidden/>
    <w:unhideWhenUsed/>
    <w:rsid w:val="00B80564"/>
    <w:pPr>
      <w:numPr>
        <w:numId w:val="0"/>
      </w:numPr>
      <w:outlineLvl w:val="9"/>
    </w:pPr>
    <w:rPr>
      <w:rFonts w:cs="Arial"/>
      <w:bCs/>
      <w:szCs w:val="24"/>
    </w:rPr>
  </w:style>
  <w:style w:type="paragraph" w:customStyle="1" w:styleId="Tabulky">
    <w:name w:val="Tabulky"/>
    <w:basedOn w:val="Nadpis1"/>
    <w:rsid w:val="00910912"/>
    <w:pPr>
      <w:numPr>
        <w:numId w:val="0"/>
      </w:numPr>
    </w:pPr>
    <w:rPr>
      <w:rFonts w:eastAsia="Times New Roman" w:cs="Arial"/>
      <w:bCs/>
      <w:szCs w:val="24"/>
    </w:rPr>
  </w:style>
  <w:style w:type="paragraph" w:customStyle="1" w:styleId="E-1slovn">
    <w:name w:val="E- 1 číslování"/>
    <w:basedOn w:val="slovanseznam"/>
    <w:link w:val="E-1slovnChar"/>
    <w:rsid w:val="0031136D"/>
    <w:pPr>
      <w:widowControl w:val="0"/>
      <w:numPr>
        <w:numId w:val="22"/>
      </w:numPr>
      <w:spacing w:after="120"/>
      <w:ind w:left="284" w:hanging="284"/>
      <w:contextualSpacing w:val="0"/>
    </w:pPr>
    <w:rPr>
      <w:sz w:val="22"/>
    </w:rPr>
  </w:style>
  <w:style w:type="paragraph" w:styleId="slovanseznam">
    <w:name w:val="List Number"/>
    <w:basedOn w:val="Normln"/>
    <w:link w:val="slovanseznamChar"/>
    <w:rsid w:val="00910912"/>
    <w:pPr>
      <w:numPr>
        <w:numId w:val="3"/>
      </w:numPr>
      <w:contextualSpacing/>
    </w:pPr>
  </w:style>
  <w:style w:type="paragraph" w:customStyle="1" w:styleId="F-11slovn">
    <w:name w:val="F- 1.1 číslování"/>
    <w:basedOn w:val="E-1slovn"/>
    <w:next w:val="slovanseznam2"/>
    <w:link w:val="F-11slovnChar"/>
    <w:rsid w:val="006903A0"/>
    <w:pPr>
      <w:numPr>
        <w:numId w:val="8"/>
      </w:numPr>
      <w:spacing w:before="120"/>
      <w:ind w:left="425" w:hanging="425"/>
    </w:pPr>
    <w:rPr>
      <w:sz w:val="20"/>
    </w:rPr>
  </w:style>
  <w:style w:type="paragraph" w:styleId="slovanseznam2">
    <w:name w:val="List Number 2"/>
    <w:basedOn w:val="Normln"/>
    <w:rsid w:val="00910912"/>
    <w:pPr>
      <w:numPr>
        <w:numId w:val="4"/>
      </w:numPr>
      <w:contextualSpacing/>
    </w:pPr>
  </w:style>
  <w:style w:type="paragraph" w:customStyle="1" w:styleId="Literatura">
    <w:name w:val="Literatura"/>
    <w:basedOn w:val="slovanseznam"/>
    <w:uiPriority w:val="99"/>
    <w:rsid w:val="00910912"/>
    <w:pPr>
      <w:numPr>
        <w:numId w:val="6"/>
      </w:numPr>
      <w:spacing w:before="120"/>
      <w:contextualSpacing w:val="0"/>
    </w:pPr>
  </w:style>
  <w:style w:type="paragraph" w:customStyle="1" w:styleId="G-111slovn">
    <w:name w:val="G- 1.1.1 číslování"/>
    <w:basedOn w:val="slovanseznam3"/>
    <w:next w:val="slovanseznam3"/>
    <w:rsid w:val="0072080B"/>
    <w:pPr>
      <w:numPr>
        <w:numId w:val="9"/>
      </w:numPr>
      <w:ind w:left="567" w:hanging="567"/>
    </w:pPr>
  </w:style>
  <w:style w:type="paragraph" w:styleId="Textbubliny">
    <w:name w:val="Balloon Text"/>
    <w:basedOn w:val="Normln"/>
    <w:link w:val="TextbublinyChar"/>
    <w:rsid w:val="00B16AE2"/>
    <w:rPr>
      <w:rFonts w:ascii="Tahoma" w:hAnsi="Tahoma" w:cs="Tahoma"/>
      <w:sz w:val="16"/>
      <w:szCs w:val="16"/>
    </w:rPr>
  </w:style>
  <w:style w:type="paragraph" w:styleId="slovanseznam3">
    <w:name w:val="List Number 3"/>
    <w:basedOn w:val="Normln"/>
    <w:uiPriority w:val="99"/>
    <w:rsid w:val="00FB5ADF"/>
    <w:pPr>
      <w:numPr>
        <w:numId w:val="5"/>
      </w:numPr>
      <w:contextualSpacing/>
    </w:pPr>
  </w:style>
  <w:style w:type="character" w:customStyle="1" w:styleId="TextbublinyChar">
    <w:name w:val="Text bubliny Char"/>
    <w:link w:val="Textbubliny"/>
    <w:rsid w:val="00B16AE2"/>
    <w:rPr>
      <w:rFonts w:ascii="Tahoma" w:hAnsi="Tahoma" w:cs="Tahoma"/>
      <w:b/>
      <w:sz w:val="16"/>
      <w:szCs w:val="16"/>
    </w:rPr>
  </w:style>
  <w:style w:type="paragraph" w:customStyle="1" w:styleId="K-Tabulky">
    <w:name w:val="K- Tabulky"/>
    <w:basedOn w:val="Textlnku"/>
    <w:rsid w:val="00CB25F9"/>
    <w:pPr>
      <w:spacing w:after="0"/>
      <w:ind w:firstLine="0"/>
      <w:contextualSpacing/>
    </w:pPr>
    <w:rPr>
      <w:i/>
      <w:lang w:val="en-GB"/>
    </w:rPr>
  </w:style>
  <w:style w:type="paragraph" w:customStyle="1" w:styleId="L-Literatura">
    <w:name w:val="L-Literatura"/>
    <w:basedOn w:val="slovanseznam"/>
    <w:rsid w:val="00D80725"/>
    <w:pPr>
      <w:numPr>
        <w:numId w:val="10"/>
      </w:numPr>
      <w:spacing w:before="120"/>
      <w:ind w:left="709" w:hanging="425"/>
      <w:contextualSpacing w:val="0"/>
    </w:pPr>
  </w:style>
  <w:style w:type="character" w:customStyle="1" w:styleId="ZpatChar">
    <w:name w:val="Zápatí Char"/>
    <w:link w:val="Zpat"/>
    <w:uiPriority w:val="99"/>
    <w:rsid w:val="004927A8"/>
    <w:rPr>
      <w:b/>
      <w:szCs w:val="24"/>
    </w:rPr>
  </w:style>
  <w:style w:type="character" w:customStyle="1" w:styleId="BezmezerChar">
    <w:name w:val="Bez mezer Char"/>
    <w:aliases w:val="I- Odrážky Char,Hlavní text Char,Bez mezer1 Char,Bez riadkovania Char"/>
    <w:link w:val="Bezmezer"/>
    <w:uiPriority w:val="1"/>
    <w:rsid w:val="00CB25F9"/>
    <w:rPr>
      <w:szCs w:val="32"/>
      <w:lang w:val="en-GB" w:eastAsia="en-US" w:bidi="en-US"/>
    </w:rPr>
  </w:style>
  <w:style w:type="character" w:styleId="Hypertextovodkaz">
    <w:name w:val="Hyperlink"/>
    <w:rsid w:val="00D30751"/>
    <w:rPr>
      <w:color w:val="0000FF"/>
      <w:u w:val="single"/>
    </w:rPr>
  </w:style>
  <w:style w:type="character" w:styleId="Sledovanodkaz">
    <w:name w:val="FollowedHyperlink"/>
    <w:rsid w:val="00D30751"/>
    <w:rPr>
      <w:color w:val="800080"/>
      <w:u w:val="single"/>
    </w:rPr>
  </w:style>
  <w:style w:type="paragraph" w:styleId="Zkladntextodsazen">
    <w:name w:val="Body Text Indent"/>
    <w:basedOn w:val="Normln"/>
    <w:link w:val="ZkladntextodsazenChar"/>
    <w:rsid w:val="00D30751"/>
    <w:pPr>
      <w:snapToGrid w:val="0"/>
      <w:spacing w:after="120"/>
      <w:ind w:left="283"/>
      <w:jc w:val="left"/>
    </w:pPr>
    <w:rPr>
      <w:rFonts w:eastAsia="Times New Roman"/>
      <w:szCs w:val="20"/>
    </w:rPr>
  </w:style>
  <w:style w:type="character" w:customStyle="1" w:styleId="ZkladntextodsazenChar">
    <w:name w:val="Základní text odsazený Char"/>
    <w:link w:val="Zkladntextodsazen"/>
    <w:uiPriority w:val="99"/>
    <w:rsid w:val="00D30751"/>
    <w:rPr>
      <w:rFonts w:eastAsia="Times New Roman"/>
    </w:rPr>
  </w:style>
  <w:style w:type="paragraph" w:styleId="Textvbloku">
    <w:name w:val="Block Text"/>
    <w:basedOn w:val="Normln"/>
    <w:rsid w:val="00D30751"/>
    <w:pPr>
      <w:shd w:val="clear" w:color="auto" w:fill="FFFFFF"/>
      <w:snapToGrid w:val="0"/>
      <w:spacing w:before="120" w:line="269" w:lineRule="exact"/>
      <w:ind w:left="414" w:right="2688"/>
      <w:jc w:val="left"/>
    </w:pPr>
    <w:rPr>
      <w:rFonts w:eastAsia="Times New Roman"/>
      <w:color w:val="000000"/>
      <w:spacing w:val="1"/>
      <w:sz w:val="22"/>
      <w:szCs w:val="22"/>
      <w:u w:val="single"/>
    </w:rPr>
  </w:style>
  <w:style w:type="character" w:customStyle="1" w:styleId="tw4winMark">
    <w:name w:val="tw4winMark"/>
    <w:rsid w:val="00D30751"/>
    <w:rPr>
      <w:rFonts w:ascii="Courier New" w:hAnsi="Courier New" w:cs="Courier New" w:hint="default"/>
      <w:vanish/>
      <w:webHidden w:val="0"/>
      <w:color w:val="800080"/>
      <w:sz w:val="24"/>
      <w:szCs w:val="24"/>
      <w:vertAlign w:val="subscript"/>
      <w:specVanish w:val="0"/>
    </w:rPr>
  </w:style>
  <w:style w:type="character" w:customStyle="1" w:styleId="tw4winError">
    <w:name w:val="tw4winError"/>
    <w:rsid w:val="00D30751"/>
    <w:rPr>
      <w:rFonts w:ascii="Courier New" w:hAnsi="Courier New" w:cs="Courier New" w:hint="default"/>
      <w:color w:val="00FF00"/>
      <w:sz w:val="40"/>
      <w:szCs w:val="40"/>
    </w:rPr>
  </w:style>
  <w:style w:type="character" w:customStyle="1" w:styleId="tw4winTerm">
    <w:name w:val="tw4winTerm"/>
    <w:rsid w:val="00D30751"/>
    <w:rPr>
      <w:color w:val="0000FF"/>
    </w:rPr>
  </w:style>
  <w:style w:type="character" w:customStyle="1" w:styleId="tw4winPopup">
    <w:name w:val="tw4winPopup"/>
    <w:rsid w:val="00D30751"/>
    <w:rPr>
      <w:rFonts w:ascii="Courier New" w:hAnsi="Courier New" w:cs="Courier New" w:hint="default"/>
      <w:noProof/>
      <w:color w:val="008000"/>
    </w:rPr>
  </w:style>
  <w:style w:type="character" w:customStyle="1" w:styleId="tw4winJump">
    <w:name w:val="tw4winJump"/>
    <w:rsid w:val="00D30751"/>
    <w:rPr>
      <w:rFonts w:ascii="Courier New" w:hAnsi="Courier New" w:cs="Courier New" w:hint="default"/>
      <w:noProof/>
      <w:color w:val="008080"/>
    </w:rPr>
  </w:style>
  <w:style w:type="character" w:customStyle="1" w:styleId="tw4winExternal">
    <w:name w:val="tw4winExternal"/>
    <w:rsid w:val="00D30751"/>
    <w:rPr>
      <w:rFonts w:ascii="Courier New" w:hAnsi="Courier New" w:cs="Courier New" w:hint="default"/>
      <w:noProof/>
      <w:color w:val="808080"/>
    </w:rPr>
  </w:style>
  <w:style w:type="character" w:customStyle="1" w:styleId="tw4winInternal">
    <w:name w:val="tw4winInternal"/>
    <w:rsid w:val="00D30751"/>
    <w:rPr>
      <w:rFonts w:ascii="Courier New" w:hAnsi="Courier New" w:cs="Courier New" w:hint="default"/>
      <w:noProof/>
      <w:color w:val="FF0000"/>
    </w:rPr>
  </w:style>
  <w:style w:type="character" w:customStyle="1" w:styleId="DONOTTRANSLATE">
    <w:name w:val="DO_NOT_TRANSLATE"/>
    <w:rsid w:val="00D30751"/>
    <w:rPr>
      <w:rFonts w:ascii="Courier New" w:hAnsi="Courier New" w:cs="Courier New" w:hint="default"/>
      <w:noProof/>
      <w:color w:val="800000"/>
    </w:rPr>
  </w:style>
  <w:style w:type="character" w:styleId="slostrnky">
    <w:name w:val="page number"/>
    <w:basedOn w:val="Standardnpsmoodstavce"/>
    <w:uiPriority w:val="99"/>
    <w:rsid w:val="00D30751"/>
  </w:style>
  <w:style w:type="paragraph" w:customStyle="1" w:styleId="Normall">
    <w:name w:val="Normall"/>
    <w:basedOn w:val="Normln"/>
    <w:link w:val="NormallChar"/>
    <w:rsid w:val="00324CC3"/>
    <w:pPr>
      <w:spacing w:before="120" w:line="360" w:lineRule="auto"/>
      <w:ind w:firstLine="540"/>
    </w:pPr>
    <w:rPr>
      <w:rFonts w:eastAsia="Times New Roman"/>
      <w:sz w:val="24"/>
    </w:rPr>
  </w:style>
  <w:style w:type="character" w:customStyle="1" w:styleId="NormallChar">
    <w:name w:val="Normall Char"/>
    <w:link w:val="Normall"/>
    <w:rsid w:val="00324CC3"/>
    <w:rPr>
      <w:rFonts w:eastAsia="Times New Roman"/>
      <w:sz w:val="24"/>
      <w:szCs w:val="24"/>
    </w:rPr>
  </w:style>
  <w:style w:type="character" w:customStyle="1" w:styleId="longtext">
    <w:name w:val="long_text"/>
    <w:basedOn w:val="Standardnpsmoodstavce"/>
    <w:rsid w:val="00324CC3"/>
  </w:style>
  <w:style w:type="character" w:customStyle="1" w:styleId="google-src-text">
    <w:name w:val="google-src-text"/>
    <w:basedOn w:val="Standardnpsmoodstavce"/>
    <w:rsid w:val="00324CC3"/>
  </w:style>
  <w:style w:type="paragraph" w:customStyle="1" w:styleId="MSEAuthors">
    <w:name w:val="_MSE_Authors"/>
    <w:basedOn w:val="Normln"/>
    <w:rsid w:val="00296CE9"/>
    <w:pPr>
      <w:spacing w:after="240"/>
      <w:contextualSpacing/>
      <w:jc w:val="center"/>
    </w:pPr>
    <w:rPr>
      <w:rFonts w:eastAsia="Times New Roman"/>
      <w:sz w:val="28"/>
      <w:lang w:eastAsia="en-GB"/>
    </w:rPr>
  </w:style>
  <w:style w:type="paragraph" w:customStyle="1" w:styleId="MSEAffiliationContact">
    <w:name w:val="_MSE_Affiliation&amp;Contact"/>
    <w:basedOn w:val="Normln"/>
    <w:rsid w:val="00296CE9"/>
    <w:pPr>
      <w:spacing w:after="360"/>
      <w:contextualSpacing/>
      <w:jc w:val="center"/>
    </w:pPr>
    <w:rPr>
      <w:rFonts w:eastAsia="Times New Roman"/>
      <w:lang w:eastAsia="en-GB"/>
    </w:rPr>
  </w:style>
  <w:style w:type="paragraph" w:customStyle="1" w:styleId="MSEReferences">
    <w:name w:val="_MSE_References"/>
    <w:basedOn w:val="Normln"/>
    <w:rsid w:val="00296CE9"/>
    <w:pPr>
      <w:numPr>
        <w:numId w:val="11"/>
      </w:numPr>
      <w:tabs>
        <w:tab w:val="right" w:pos="4479"/>
      </w:tabs>
      <w:spacing w:before="60" w:after="60"/>
    </w:pPr>
    <w:rPr>
      <w:rFonts w:eastAsia="Times New Roman"/>
      <w:sz w:val="22"/>
      <w:lang w:eastAsia="en-GB"/>
    </w:rPr>
  </w:style>
  <w:style w:type="paragraph" w:styleId="Zkladntext2">
    <w:name w:val="Body Text 2"/>
    <w:basedOn w:val="Normln"/>
    <w:link w:val="Zkladntext2Char"/>
    <w:rsid w:val="00296CE9"/>
    <w:pPr>
      <w:spacing w:after="120" w:line="480" w:lineRule="auto"/>
    </w:pPr>
    <w:rPr>
      <w:rFonts w:eastAsia="Times New Roman"/>
      <w:sz w:val="22"/>
      <w:lang w:eastAsia="en-GB"/>
    </w:rPr>
  </w:style>
  <w:style w:type="character" w:customStyle="1" w:styleId="Zkladntext2Char">
    <w:name w:val="Základní text 2 Char"/>
    <w:link w:val="Zkladntext2"/>
    <w:rsid w:val="00296CE9"/>
    <w:rPr>
      <w:rFonts w:eastAsia="Times New Roman"/>
      <w:sz w:val="22"/>
      <w:szCs w:val="24"/>
      <w:lang w:val="en-GB" w:eastAsia="en-GB"/>
    </w:rPr>
  </w:style>
  <w:style w:type="paragraph" w:customStyle="1" w:styleId="Bak1">
    <w:name w:val="Bak1"/>
    <w:basedOn w:val="Normln"/>
    <w:next w:val="Normln"/>
    <w:autoRedefine/>
    <w:rsid w:val="00360F4B"/>
    <w:pPr>
      <w:numPr>
        <w:numId w:val="12"/>
      </w:numPr>
    </w:pPr>
    <w:rPr>
      <w:rFonts w:ascii="Times" w:eastAsia="Times New Roman" w:hAnsi="Times"/>
      <w:sz w:val="24"/>
    </w:rPr>
  </w:style>
  <w:style w:type="paragraph" w:customStyle="1" w:styleId="Bak2">
    <w:name w:val="Bak2"/>
    <w:basedOn w:val="Normln"/>
    <w:next w:val="Normln"/>
    <w:rsid w:val="00360F4B"/>
    <w:pPr>
      <w:numPr>
        <w:ilvl w:val="1"/>
        <w:numId w:val="12"/>
      </w:numPr>
    </w:pPr>
    <w:rPr>
      <w:rFonts w:ascii="Times" w:eastAsia="Times New Roman" w:hAnsi="Times"/>
    </w:rPr>
  </w:style>
  <w:style w:type="paragraph" w:customStyle="1" w:styleId="Bak3">
    <w:name w:val="Bak3"/>
    <w:basedOn w:val="Normln"/>
    <w:next w:val="Normln"/>
    <w:rsid w:val="00360F4B"/>
    <w:pPr>
      <w:numPr>
        <w:ilvl w:val="2"/>
        <w:numId w:val="12"/>
      </w:numPr>
    </w:pPr>
    <w:rPr>
      <w:rFonts w:ascii="Times" w:eastAsia="Times New Roman" w:hAnsi="Times"/>
    </w:rPr>
  </w:style>
  <w:style w:type="paragraph" w:customStyle="1" w:styleId="DP-zkladntext">
    <w:name w:val="DP-základní text"/>
    <w:basedOn w:val="Normln"/>
    <w:rsid w:val="00360F4B"/>
    <w:pPr>
      <w:spacing w:line="360" w:lineRule="auto"/>
      <w:ind w:left="170"/>
    </w:pPr>
    <w:rPr>
      <w:rFonts w:ascii="Arial" w:eastAsia="Times New Roman" w:hAnsi="Arial"/>
      <w:sz w:val="24"/>
    </w:rPr>
  </w:style>
  <w:style w:type="character" w:customStyle="1" w:styleId="Nadpis3Char">
    <w:name w:val="Nadpis 3 Char"/>
    <w:aliases w:val="5 Subsection Heading Char"/>
    <w:link w:val="Nadpis3"/>
    <w:uiPriority w:val="9"/>
    <w:rsid w:val="00360F4B"/>
    <w:rPr>
      <w:rFonts w:cs="Arial"/>
      <w:bCs/>
      <w:szCs w:val="28"/>
      <w:lang w:val="en-GB"/>
    </w:rPr>
  </w:style>
  <w:style w:type="paragraph" w:customStyle="1" w:styleId="dp-zkladntextcxspmiddle">
    <w:name w:val="dp-zkladntextcxspmiddle"/>
    <w:basedOn w:val="Normln"/>
    <w:rsid w:val="00360F4B"/>
    <w:pPr>
      <w:spacing w:before="100" w:beforeAutospacing="1" w:after="100" w:afterAutospacing="1"/>
      <w:jc w:val="left"/>
    </w:pPr>
    <w:rPr>
      <w:rFonts w:ascii="Arial" w:eastAsia="Times New Roman" w:hAnsi="Arial"/>
      <w:sz w:val="24"/>
    </w:rPr>
  </w:style>
  <w:style w:type="paragraph" w:customStyle="1" w:styleId="dp-zkladntextcxsplast">
    <w:name w:val="dp-zkladntextcxsplast"/>
    <w:basedOn w:val="Normln"/>
    <w:rsid w:val="00360F4B"/>
    <w:pPr>
      <w:spacing w:before="100" w:beforeAutospacing="1" w:after="100" w:afterAutospacing="1"/>
      <w:jc w:val="left"/>
    </w:pPr>
    <w:rPr>
      <w:rFonts w:ascii="Arial" w:eastAsia="Times New Roman" w:hAnsi="Arial"/>
      <w:sz w:val="24"/>
    </w:rPr>
  </w:style>
  <w:style w:type="paragraph" w:customStyle="1" w:styleId="D-Klovslova0">
    <w:name w:val="D-Klíčová slova"/>
    <w:rsid w:val="00360F4B"/>
    <w:pPr>
      <w:spacing w:before="240" w:after="360"/>
      <w:jc w:val="both"/>
    </w:pPr>
    <w:rPr>
      <w:szCs w:val="24"/>
      <w:lang w:val="en-GB"/>
    </w:rPr>
  </w:style>
  <w:style w:type="paragraph" w:customStyle="1" w:styleId="slovn">
    <w:name w:val="číslování"/>
    <w:basedOn w:val="slovanseznam"/>
    <w:rsid w:val="00360F4B"/>
    <w:pPr>
      <w:numPr>
        <w:numId w:val="0"/>
      </w:numPr>
      <w:spacing w:after="120"/>
      <w:ind w:left="720" w:hanging="360"/>
    </w:pPr>
    <w:rPr>
      <w:rFonts w:ascii="Arial" w:hAnsi="Arial"/>
    </w:rPr>
  </w:style>
  <w:style w:type="paragraph" w:customStyle="1" w:styleId="slovn2">
    <w:name w:val="číslování 2"/>
    <w:basedOn w:val="slovn"/>
    <w:next w:val="slovanseznam2"/>
    <w:rsid w:val="00360F4B"/>
    <w:pPr>
      <w:ind w:left="360"/>
    </w:pPr>
  </w:style>
  <w:style w:type="character" w:styleId="Siln">
    <w:name w:val="Strong"/>
    <w:uiPriority w:val="22"/>
    <w:rsid w:val="00360F4B"/>
    <w:rPr>
      <w:rFonts w:ascii="Arial" w:hAnsi="Arial"/>
      <w:b/>
      <w:bCs/>
    </w:rPr>
  </w:style>
  <w:style w:type="paragraph" w:customStyle="1" w:styleId="Abstract">
    <w:name w:val="Abstract"/>
    <w:basedOn w:val="Normln"/>
    <w:rsid w:val="00360F4B"/>
    <w:pPr>
      <w:overflowPunct w:val="0"/>
      <w:autoSpaceDE w:val="0"/>
      <w:autoSpaceDN w:val="0"/>
      <w:adjustRightInd w:val="0"/>
      <w:spacing w:line="200" w:lineRule="atLeast"/>
      <w:ind w:left="567" w:right="567"/>
      <w:textAlignment w:val="baseline"/>
    </w:pPr>
    <w:rPr>
      <w:rFonts w:ascii="Arial" w:eastAsia="Times New Roman" w:hAnsi="Arial"/>
      <w:sz w:val="18"/>
      <w:szCs w:val="20"/>
      <w:lang w:val="sk-SK" w:eastAsia="en-US"/>
    </w:rPr>
  </w:style>
  <w:style w:type="character" w:customStyle="1" w:styleId="shorttext">
    <w:name w:val="short_text"/>
    <w:basedOn w:val="Standardnpsmoodstavce"/>
    <w:rsid w:val="00360F4B"/>
  </w:style>
  <w:style w:type="paragraph" w:customStyle="1" w:styleId="Klovslova">
    <w:name w:val="Klíčová slova"/>
    <w:rsid w:val="009F09B3"/>
    <w:pPr>
      <w:spacing w:before="240" w:after="360"/>
      <w:jc w:val="both"/>
    </w:pPr>
    <w:rPr>
      <w:rFonts w:ascii="Arial" w:hAnsi="Arial"/>
      <w:szCs w:val="24"/>
    </w:rPr>
  </w:style>
  <w:style w:type="character" w:styleId="Odkazjemn">
    <w:name w:val="Subtle Reference"/>
    <w:aliases w:val="3 Info"/>
    <w:uiPriority w:val="31"/>
    <w:rsid w:val="00C56B11"/>
    <w:rPr>
      <w:b/>
    </w:rPr>
  </w:style>
  <w:style w:type="paragraph" w:styleId="Vrazncitt">
    <w:name w:val="Intense Quote"/>
    <w:aliases w:val="Label"/>
    <w:basedOn w:val="Normln"/>
    <w:next w:val="Normln"/>
    <w:link w:val="VrazncittChar"/>
    <w:uiPriority w:val="30"/>
    <w:rsid w:val="00C56B11"/>
    <w:pPr>
      <w:ind w:left="851" w:hanging="851"/>
      <w:jc w:val="center"/>
    </w:pPr>
    <w:rPr>
      <w:rFonts w:ascii="Arial" w:hAnsi="Arial" w:cs="Arial"/>
      <w:i/>
    </w:rPr>
  </w:style>
  <w:style w:type="character" w:customStyle="1" w:styleId="VrazncittChar">
    <w:name w:val="Výrazný citát Char"/>
    <w:aliases w:val="Label Char"/>
    <w:link w:val="Vrazncitt"/>
    <w:uiPriority w:val="30"/>
    <w:rsid w:val="00C56B11"/>
    <w:rPr>
      <w:rFonts w:ascii="Arial" w:hAnsi="Arial" w:cs="Arial"/>
      <w:b/>
      <w:i/>
      <w:szCs w:val="24"/>
    </w:rPr>
  </w:style>
  <w:style w:type="paragraph" w:customStyle="1" w:styleId="Odstavecseseznamem1">
    <w:name w:val="Odstavec se seznamem1"/>
    <w:basedOn w:val="Normln"/>
    <w:uiPriority w:val="34"/>
    <w:rsid w:val="00C56B11"/>
    <w:pPr>
      <w:spacing w:after="200" w:line="276" w:lineRule="auto"/>
      <w:ind w:left="720"/>
      <w:contextualSpacing/>
      <w:jc w:val="left"/>
    </w:pPr>
    <w:rPr>
      <w:rFonts w:ascii="Calibri" w:hAnsi="Calibri"/>
      <w:sz w:val="22"/>
      <w:szCs w:val="22"/>
      <w:lang w:eastAsia="en-US"/>
    </w:rPr>
  </w:style>
  <w:style w:type="paragraph" w:styleId="Normlnodsazen">
    <w:name w:val="Normal Indent"/>
    <w:basedOn w:val="Normln"/>
    <w:link w:val="NormlnodsazenChar"/>
    <w:rsid w:val="00ED1AD2"/>
    <w:pPr>
      <w:tabs>
        <w:tab w:val="left" w:pos="360"/>
        <w:tab w:val="left" w:pos="720"/>
        <w:tab w:val="left" w:pos="1080"/>
      </w:tabs>
      <w:ind w:firstLine="360"/>
    </w:pPr>
    <w:rPr>
      <w:rFonts w:eastAsia="Times New Roman"/>
      <w:snapToGrid w:val="0"/>
      <w:sz w:val="22"/>
      <w:szCs w:val="20"/>
      <w:lang w:val="en-US" w:eastAsia="en-US"/>
    </w:rPr>
  </w:style>
  <w:style w:type="character" w:customStyle="1" w:styleId="NormlnodsazenChar">
    <w:name w:val="Normální odsazený Char"/>
    <w:link w:val="Normlnodsazen"/>
    <w:rsid w:val="00ED1AD2"/>
    <w:rPr>
      <w:rFonts w:eastAsia="Times New Roman"/>
      <w:snapToGrid w:val="0"/>
      <w:sz w:val="22"/>
      <w:lang w:val="en-US" w:eastAsia="en-US"/>
    </w:rPr>
  </w:style>
  <w:style w:type="paragraph" w:customStyle="1" w:styleId="Heading">
    <w:name w:val="Heading"/>
    <w:basedOn w:val="Normln"/>
    <w:next w:val="Normln"/>
    <w:rsid w:val="00ED1AD2"/>
    <w:pPr>
      <w:keepNext/>
      <w:tabs>
        <w:tab w:val="left" w:pos="360"/>
        <w:tab w:val="left" w:pos="720"/>
        <w:tab w:val="left" w:pos="1080"/>
      </w:tabs>
      <w:spacing w:after="240"/>
      <w:jc w:val="left"/>
    </w:pPr>
    <w:rPr>
      <w:rFonts w:eastAsia="Times New Roman"/>
      <w:caps/>
      <w:snapToGrid w:val="0"/>
      <w:sz w:val="22"/>
      <w:szCs w:val="20"/>
      <w:lang w:val="en-US" w:eastAsia="en-US"/>
    </w:rPr>
  </w:style>
  <w:style w:type="paragraph" w:customStyle="1" w:styleId="FootnoteBase">
    <w:name w:val="Footnote Base"/>
    <w:basedOn w:val="Normln"/>
    <w:rsid w:val="00ED1AD2"/>
    <w:pPr>
      <w:spacing w:line="220" w:lineRule="exact"/>
    </w:pPr>
    <w:rPr>
      <w:sz w:val="18"/>
      <w:szCs w:val="18"/>
    </w:rPr>
  </w:style>
  <w:style w:type="paragraph" w:customStyle="1" w:styleId="Standradnodstavec">
    <w:name w:val="Standradní odstavec"/>
    <w:rsid w:val="0080460E"/>
    <w:pPr>
      <w:spacing w:after="240" w:line="360" w:lineRule="auto"/>
      <w:ind w:firstLine="567"/>
      <w:jc w:val="both"/>
    </w:pPr>
    <w:rPr>
      <w:rFonts w:eastAsia="Times New Roman"/>
      <w:iCs/>
      <w:sz w:val="24"/>
      <w:szCs w:val="24"/>
    </w:rPr>
  </w:style>
  <w:style w:type="paragraph" w:customStyle="1" w:styleId="Atitle">
    <w:name w:val="A_title"/>
    <w:basedOn w:val="Normln"/>
    <w:rsid w:val="0080460E"/>
    <w:pPr>
      <w:spacing w:after="60"/>
    </w:pPr>
    <w:rPr>
      <w:rFonts w:ascii="Arial" w:hAnsi="Arial"/>
      <w:bCs/>
    </w:rPr>
  </w:style>
  <w:style w:type="character" w:styleId="Zdraznn">
    <w:name w:val="Emphasis"/>
    <w:rsid w:val="000F095D"/>
    <w:rPr>
      <w:i/>
      <w:iCs/>
    </w:rPr>
  </w:style>
  <w:style w:type="character" w:customStyle="1" w:styleId="outputtext">
    <w:name w:val="outputtext"/>
    <w:basedOn w:val="Standardnpsmoodstavce"/>
    <w:rsid w:val="00564F56"/>
  </w:style>
  <w:style w:type="character" w:customStyle="1" w:styleId="FormatvorlageReferencetextItalicChar">
    <w:name w:val="Formatvorlage Reference text + Italic Char"/>
    <w:rsid w:val="00564F56"/>
    <w:rPr>
      <w:i/>
      <w:iCs/>
      <w:noProof w:val="0"/>
      <w:lang w:val="en-US" w:eastAsia="de-DE" w:bidi="ar-SA"/>
    </w:rPr>
  </w:style>
  <w:style w:type="paragraph" w:customStyle="1" w:styleId="Default">
    <w:name w:val="Default"/>
    <w:rsid w:val="00F517F1"/>
    <w:pPr>
      <w:autoSpaceDE w:val="0"/>
      <w:autoSpaceDN w:val="0"/>
      <w:adjustRightInd w:val="0"/>
      <w:jc w:val="both"/>
    </w:pPr>
    <w:rPr>
      <w:rFonts w:ascii="Arial" w:eastAsia="Times New Roman" w:hAnsi="Arial" w:cs="Arial"/>
      <w:color w:val="000000"/>
      <w:sz w:val="24"/>
      <w:szCs w:val="24"/>
    </w:rPr>
  </w:style>
  <w:style w:type="character" w:customStyle="1" w:styleId="eventtitle">
    <w:name w:val="eventtitle"/>
    <w:basedOn w:val="Standardnpsmoodstavce"/>
    <w:rsid w:val="00F517F1"/>
  </w:style>
  <w:style w:type="paragraph" w:styleId="Titulek">
    <w:name w:val="caption"/>
    <w:aliases w:val=" Char,Popiska-Caption,Popis Char Char,Popis Char,Char Char2, Char Char2"/>
    <w:basedOn w:val="Normln"/>
    <w:next w:val="Normln"/>
    <w:link w:val="TitulekChar"/>
    <w:rsid w:val="00F04790"/>
    <w:pPr>
      <w:spacing w:before="120" w:after="120"/>
      <w:jc w:val="left"/>
    </w:pPr>
    <w:rPr>
      <w:rFonts w:eastAsia="Times New Roman"/>
      <w:bCs/>
      <w:szCs w:val="20"/>
    </w:rPr>
  </w:style>
  <w:style w:type="character" w:customStyle="1" w:styleId="mediumtext">
    <w:name w:val="medium_text"/>
    <w:basedOn w:val="Standardnpsmoodstavce"/>
    <w:rsid w:val="00F04790"/>
  </w:style>
  <w:style w:type="paragraph" w:customStyle="1" w:styleId="D-Keywords">
    <w:name w:val="D-Keywords"/>
    <w:qFormat/>
    <w:rsid w:val="00F9194E"/>
    <w:pPr>
      <w:spacing w:before="240" w:after="360"/>
      <w:jc w:val="both"/>
    </w:pPr>
    <w:rPr>
      <w:szCs w:val="24"/>
      <w:lang w:val="en-GB"/>
    </w:rPr>
  </w:style>
  <w:style w:type="paragraph" w:customStyle="1" w:styleId="A-Titleofpaper">
    <w:name w:val="A-Title of paper"/>
    <w:basedOn w:val="Nzev"/>
    <w:qFormat/>
    <w:rsid w:val="00F9194E"/>
    <w:pPr>
      <w:widowControl w:val="0"/>
      <w:jc w:val="center"/>
    </w:pPr>
    <w:rPr>
      <w:rFonts w:cs="Times New Roman"/>
      <w:b/>
      <w:sz w:val="24"/>
    </w:rPr>
  </w:style>
  <w:style w:type="paragraph" w:customStyle="1" w:styleId="EMainheading">
    <w:name w:val="E_Main heading"/>
    <w:basedOn w:val="slovanseznam"/>
    <w:link w:val="EMainheadingChar"/>
    <w:uiPriority w:val="99"/>
    <w:rsid w:val="00284CF5"/>
    <w:pPr>
      <w:numPr>
        <w:numId w:val="45"/>
      </w:numPr>
      <w:spacing w:before="240" w:after="120"/>
      <w:contextualSpacing w:val="0"/>
    </w:pPr>
    <w:rPr>
      <w:sz w:val="22"/>
    </w:rPr>
  </w:style>
  <w:style w:type="paragraph" w:customStyle="1" w:styleId="F-Headingofsection">
    <w:name w:val="F-Heading of section"/>
    <w:basedOn w:val="EMainheading"/>
    <w:next w:val="slovanseznam2"/>
    <w:qFormat/>
    <w:rsid w:val="00102C33"/>
    <w:pPr>
      <w:numPr>
        <w:numId w:val="25"/>
      </w:numPr>
      <w:spacing w:before="120"/>
      <w:ind w:left="397" w:hanging="397"/>
    </w:pPr>
    <w:rPr>
      <w:sz w:val="20"/>
    </w:rPr>
  </w:style>
  <w:style w:type="paragraph" w:customStyle="1" w:styleId="L-References">
    <w:name w:val="L-References"/>
    <w:basedOn w:val="slovanseznam"/>
    <w:link w:val="L-ReferencesChar"/>
    <w:qFormat/>
    <w:rsid w:val="00FB70E4"/>
    <w:pPr>
      <w:numPr>
        <w:numId w:val="26"/>
      </w:numPr>
      <w:spacing w:before="120"/>
      <w:contextualSpacing w:val="0"/>
    </w:pPr>
    <w:rPr>
      <w:b w:val="0"/>
    </w:rPr>
  </w:style>
  <w:style w:type="character" w:customStyle="1" w:styleId="L-ReferencesChar">
    <w:name w:val="L-References Char"/>
    <w:link w:val="L-References"/>
    <w:rsid w:val="00FB70E4"/>
    <w:rPr>
      <w:szCs w:val="24"/>
      <w:lang w:val="en-GB"/>
    </w:rPr>
  </w:style>
  <w:style w:type="paragraph" w:customStyle="1" w:styleId="G-Headingofsection">
    <w:name w:val="G-Heading of section"/>
    <w:basedOn w:val="slovanseznam3"/>
    <w:next w:val="slovanseznam3"/>
    <w:rsid w:val="006F7B20"/>
    <w:pPr>
      <w:numPr>
        <w:numId w:val="27"/>
      </w:numPr>
    </w:pPr>
  </w:style>
  <w:style w:type="paragraph" w:customStyle="1" w:styleId="K-Tables">
    <w:name w:val="K-Tables"/>
    <w:basedOn w:val="Normln"/>
    <w:qFormat/>
    <w:rsid w:val="006F7B20"/>
    <w:pPr>
      <w:spacing w:before="120"/>
      <w:contextualSpacing/>
    </w:pPr>
    <w:rPr>
      <w:b w:val="0"/>
      <w:i/>
    </w:rPr>
  </w:style>
  <w:style w:type="paragraph" w:customStyle="1" w:styleId="I-Bullets">
    <w:name w:val="I-Bullets"/>
    <w:basedOn w:val="Bezmezer"/>
    <w:qFormat/>
    <w:rsid w:val="00F9194E"/>
    <w:pPr>
      <w:numPr>
        <w:numId w:val="28"/>
      </w:numPr>
      <w:spacing w:before="0" w:line="288" w:lineRule="auto"/>
    </w:pPr>
  </w:style>
  <w:style w:type="character" w:customStyle="1" w:styleId="hps">
    <w:name w:val="hps"/>
    <w:basedOn w:val="Standardnpsmoodstavce"/>
    <w:rsid w:val="00760A23"/>
  </w:style>
  <w:style w:type="paragraph" w:customStyle="1" w:styleId="tekst">
    <w:name w:val="tekst"/>
    <w:basedOn w:val="Normln"/>
    <w:rsid w:val="00451A14"/>
    <w:pPr>
      <w:overflowPunct w:val="0"/>
      <w:autoSpaceDE w:val="0"/>
      <w:autoSpaceDN w:val="0"/>
      <w:adjustRightInd w:val="0"/>
      <w:spacing w:line="360" w:lineRule="auto"/>
      <w:textAlignment w:val="baseline"/>
    </w:pPr>
    <w:rPr>
      <w:rFonts w:eastAsia="Times New Roman"/>
      <w:sz w:val="24"/>
      <w:szCs w:val="20"/>
      <w:lang w:val="en-US" w:eastAsia="pl-PL"/>
    </w:rPr>
  </w:style>
  <w:style w:type="paragraph" w:customStyle="1" w:styleId="Text">
    <w:name w:val="Text"/>
    <w:basedOn w:val="Normln"/>
    <w:rsid w:val="00451A14"/>
    <w:pPr>
      <w:spacing w:line="360" w:lineRule="auto"/>
      <w:ind w:firstLine="709"/>
    </w:pPr>
    <w:rPr>
      <w:sz w:val="24"/>
      <w:szCs w:val="22"/>
      <w:lang w:val="sk-SK" w:eastAsia="en-US"/>
    </w:rPr>
  </w:style>
  <w:style w:type="character" w:customStyle="1" w:styleId="PlainTextChar">
    <w:name w:val="Plain Text Char"/>
    <w:rsid w:val="00CE1981"/>
    <w:rPr>
      <w:sz w:val="22"/>
      <w:szCs w:val="22"/>
      <w:lang w:val="de-DE"/>
    </w:rPr>
  </w:style>
  <w:style w:type="paragraph" w:styleId="Prosttext">
    <w:name w:val="Plain Text"/>
    <w:basedOn w:val="Normln"/>
    <w:link w:val="ProsttextChar"/>
    <w:rsid w:val="00CE1981"/>
    <w:pPr>
      <w:spacing w:line="240" w:lineRule="exact"/>
    </w:pPr>
    <w:rPr>
      <w:rFonts w:ascii="Arial" w:eastAsia="Times New Roman" w:hAnsi="Arial" w:cs="Arial"/>
      <w:sz w:val="22"/>
      <w:szCs w:val="22"/>
      <w:lang w:val="de-DE"/>
    </w:rPr>
  </w:style>
  <w:style w:type="character" w:customStyle="1" w:styleId="ProsttextChar">
    <w:name w:val="Prostý text Char"/>
    <w:link w:val="Prosttext"/>
    <w:rsid w:val="00CE1981"/>
    <w:rPr>
      <w:rFonts w:ascii="Arial" w:eastAsia="Times New Roman" w:hAnsi="Arial" w:cs="Arial"/>
      <w:sz w:val="22"/>
      <w:szCs w:val="22"/>
      <w:lang w:val="de-DE"/>
    </w:rPr>
  </w:style>
  <w:style w:type="character" w:customStyle="1" w:styleId="Titulekobrzku">
    <w:name w:val="Titulek obrázku_"/>
    <w:link w:val="Titulekobrzku0"/>
    <w:rsid w:val="00CE1981"/>
    <w:rPr>
      <w:spacing w:val="3"/>
      <w:sz w:val="22"/>
      <w:szCs w:val="22"/>
      <w:shd w:val="clear" w:color="auto" w:fill="FFFFFF"/>
    </w:rPr>
  </w:style>
  <w:style w:type="paragraph" w:customStyle="1" w:styleId="Titulekobrzku0">
    <w:name w:val="Titulek obrázku"/>
    <w:basedOn w:val="Normln"/>
    <w:link w:val="Titulekobrzku"/>
    <w:rsid w:val="00CE1981"/>
    <w:pPr>
      <w:shd w:val="clear" w:color="auto" w:fill="FFFFFF"/>
      <w:spacing w:line="269" w:lineRule="exact"/>
      <w:jc w:val="left"/>
    </w:pPr>
    <w:rPr>
      <w:spacing w:val="3"/>
      <w:sz w:val="22"/>
      <w:szCs w:val="22"/>
    </w:rPr>
  </w:style>
  <w:style w:type="paragraph" w:styleId="Zkladntextodsazen2">
    <w:name w:val="Body Text Indent 2"/>
    <w:basedOn w:val="Normln"/>
    <w:link w:val="Zkladntextodsazen2Char"/>
    <w:rsid w:val="00CE1981"/>
    <w:pPr>
      <w:spacing w:after="120" w:line="480" w:lineRule="auto"/>
      <w:ind w:left="283"/>
      <w:jc w:val="left"/>
    </w:pPr>
    <w:rPr>
      <w:rFonts w:eastAsia="Times New Roman"/>
      <w:sz w:val="24"/>
    </w:rPr>
  </w:style>
  <w:style w:type="character" w:customStyle="1" w:styleId="Zkladntextodsazen2Char">
    <w:name w:val="Základní text odsazený 2 Char"/>
    <w:link w:val="Zkladntextodsazen2"/>
    <w:rsid w:val="00CE1981"/>
    <w:rPr>
      <w:rFonts w:eastAsia="Times New Roman"/>
      <w:sz w:val="24"/>
      <w:szCs w:val="24"/>
    </w:rPr>
  </w:style>
  <w:style w:type="paragraph" w:styleId="FormtovanvHTML">
    <w:name w:val="HTML Preformatted"/>
    <w:basedOn w:val="Normln"/>
    <w:link w:val="FormtovanvHTMLChar"/>
    <w:uiPriority w:val="99"/>
    <w:rsid w:val="00AD6F0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Courier New" w:eastAsia="Times New Roman" w:hAnsi="Courier New" w:cs="Courier New"/>
      <w:szCs w:val="20"/>
      <w:lang w:val="pl-PL" w:eastAsia="pl-PL"/>
    </w:rPr>
  </w:style>
  <w:style w:type="character" w:customStyle="1" w:styleId="FormtovanvHTMLChar">
    <w:name w:val="Formátovaný v HTML Char"/>
    <w:link w:val="FormtovanvHTML"/>
    <w:uiPriority w:val="99"/>
    <w:rsid w:val="00AD6F0D"/>
    <w:rPr>
      <w:rFonts w:ascii="Courier New" w:eastAsia="Times New Roman" w:hAnsi="Courier New" w:cs="Courier New"/>
      <w:lang w:val="pl-PL" w:eastAsia="pl-PL"/>
    </w:rPr>
  </w:style>
  <w:style w:type="paragraph" w:customStyle="1" w:styleId="text0">
    <w:name w:val="text"/>
    <w:basedOn w:val="Normln"/>
    <w:link w:val="textChar"/>
    <w:rsid w:val="0013789D"/>
    <w:pPr>
      <w:ind w:firstLine="454"/>
    </w:pPr>
    <w:rPr>
      <w:rFonts w:eastAsia="Times New Roman"/>
      <w:sz w:val="28"/>
      <w:szCs w:val="20"/>
      <w:lang w:val="bg-BG" w:eastAsia="bg-BG"/>
    </w:rPr>
  </w:style>
  <w:style w:type="character" w:customStyle="1" w:styleId="textChar">
    <w:name w:val="text Char"/>
    <w:link w:val="text0"/>
    <w:rsid w:val="0013789D"/>
    <w:rPr>
      <w:rFonts w:eastAsia="Times New Roman"/>
      <w:sz w:val="28"/>
      <w:lang w:val="bg-BG" w:eastAsia="bg-BG"/>
    </w:rPr>
  </w:style>
  <w:style w:type="character" w:customStyle="1" w:styleId="hpsatn">
    <w:name w:val="hps atn"/>
    <w:basedOn w:val="Standardnpsmoodstavce"/>
    <w:rsid w:val="0013789D"/>
  </w:style>
  <w:style w:type="character" w:customStyle="1" w:styleId="atn">
    <w:name w:val="atn"/>
    <w:basedOn w:val="Standardnpsmoodstavce"/>
    <w:rsid w:val="0013789D"/>
  </w:style>
  <w:style w:type="paragraph" w:customStyle="1" w:styleId="Nadpis41">
    <w:name w:val="Nadpis 41"/>
    <w:basedOn w:val="Normln"/>
    <w:next w:val="Normln"/>
    <w:rsid w:val="0013789D"/>
    <w:pPr>
      <w:autoSpaceDE w:val="0"/>
      <w:autoSpaceDN w:val="0"/>
      <w:adjustRightInd w:val="0"/>
      <w:jc w:val="left"/>
    </w:pPr>
    <w:rPr>
      <w:sz w:val="24"/>
      <w:lang w:val="bg-BG" w:eastAsia="bg-BG"/>
    </w:rPr>
  </w:style>
  <w:style w:type="paragraph" w:styleId="AdresaHTML">
    <w:name w:val="HTML Address"/>
    <w:basedOn w:val="Normln"/>
    <w:link w:val="AdresaHTMLChar"/>
    <w:rsid w:val="0021145B"/>
    <w:rPr>
      <w:i/>
      <w:iCs/>
    </w:rPr>
  </w:style>
  <w:style w:type="character" w:customStyle="1" w:styleId="AdresaHTMLChar">
    <w:name w:val="Adresa HTML Char"/>
    <w:link w:val="AdresaHTML"/>
    <w:rsid w:val="0021145B"/>
    <w:rPr>
      <w:b/>
      <w:i/>
      <w:iCs/>
      <w:szCs w:val="24"/>
    </w:rPr>
  </w:style>
  <w:style w:type="paragraph" w:styleId="Adresanaoblku">
    <w:name w:val="envelope address"/>
    <w:basedOn w:val="Normln"/>
    <w:rsid w:val="0021145B"/>
    <w:pPr>
      <w:framePr w:w="7920" w:h="1980" w:hRule="exact" w:hSpace="141" w:wrap="auto" w:hAnchor="page" w:xAlign="center" w:yAlign="bottom"/>
      <w:ind w:left="2880"/>
    </w:pPr>
    <w:rPr>
      <w:rFonts w:ascii="Cambria" w:eastAsia="Times New Roman" w:hAnsi="Cambria"/>
      <w:sz w:val="24"/>
    </w:rPr>
  </w:style>
  <w:style w:type="paragraph" w:styleId="Bibliografie">
    <w:name w:val="Bibliography"/>
    <w:basedOn w:val="Normln"/>
    <w:next w:val="Normln"/>
    <w:uiPriority w:val="37"/>
    <w:semiHidden/>
    <w:unhideWhenUsed/>
    <w:rsid w:val="0021145B"/>
  </w:style>
  <w:style w:type="paragraph" w:styleId="Citt">
    <w:name w:val="Quote"/>
    <w:basedOn w:val="Normln"/>
    <w:next w:val="Normln"/>
    <w:link w:val="CittChar"/>
    <w:uiPriority w:val="29"/>
    <w:rsid w:val="0021145B"/>
    <w:rPr>
      <w:i/>
      <w:iCs/>
      <w:color w:val="000000"/>
    </w:rPr>
  </w:style>
  <w:style w:type="character" w:customStyle="1" w:styleId="CittChar">
    <w:name w:val="Citát Char"/>
    <w:link w:val="Citt"/>
    <w:uiPriority w:val="29"/>
    <w:rsid w:val="0021145B"/>
    <w:rPr>
      <w:b/>
      <w:i/>
      <w:iCs/>
      <w:color w:val="000000"/>
      <w:szCs w:val="24"/>
    </w:rPr>
  </w:style>
  <w:style w:type="paragraph" w:styleId="slovanseznam4">
    <w:name w:val="List Number 4"/>
    <w:basedOn w:val="Normln"/>
    <w:rsid w:val="0021145B"/>
    <w:pPr>
      <w:numPr>
        <w:numId w:val="13"/>
      </w:numPr>
      <w:contextualSpacing/>
    </w:pPr>
  </w:style>
  <w:style w:type="paragraph" w:styleId="slovanseznam5">
    <w:name w:val="List Number 5"/>
    <w:basedOn w:val="Normln"/>
    <w:rsid w:val="0021145B"/>
    <w:pPr>
      <w:numPr>
        <w:numId w:val="14"/>
      </w:numPr>
      <w:contextualSpacing/>
    </w:pPr>
  </w:style>
  <w:style w:type="paragraph" w:styleId="Datum">
    <w:name w:val="Date"/>
    <w:basedOn w:val="Normln"/>
    <w:next w:val="Normln"/>
    <w:link w:val="DatumChar"/>
    <w:rsid w:val="0021145B"/>
  </w:style>
  <w:style w:type="character" w:customStyle="1" w:styleId="DatumChar">
    <w:name w:val="Datum Char"/>
    <w:link w:val="Datum"/>
    <w:rsid w:val="0021145B"/>
    <w:rPr>
      <w:b/>
      <w:szCs w:val="24"/>
    </w:rPr>
  </w:style>
  <w:style w:type="paragraph" w:styleId="Hlavikaobsahu">
    <w:name w:val="toa heading"/>
    <w:basedOn w:val="Normln"/>
    <w:next w:val="Normln"/>
    <w:rsid w:val="0021145B"/>
    <w:pPr>
      <w:spacing w:before="120"/>
    </w:pPr>
    <w:rPr>
      <w:rFonts w:ascii="Cambria" w:eastAsia="Times New Roman" w:hAnsi="Cambria"/>
      <w:bCs/>
      <w:sz w:val="24"/>
    </w:rPr>
  </w:style>
  <w:style w:type="paragraph" w:styleId="Rejstk1">
    <w:name w:val="index 1"/>
    <w:basedOn w:val="Normln"/>
    <w:next w:val="Normln"/>
    <w:autoRedefine/>
    <w:rsid w:val="0021145B"/>
    <w:pPr>
      <w:ind w:left="200" w:hanging="200"/>
    </w:pPr>
  </w:style>
  <w:style w:type="paragraph" w:styleId="Hlavikarejstku">
    <w:name w:val="index heading"/>
    <w:basedOn w:val="Normln"/>
    <w:next w:val="Rejstk1"/>
    <w:rsid w:val="0021145B"/>
    <w:rPr>
      <w:rFonts w:ascii="Cambria" w:eastAsia="Times New Roman" w:hAnsi="Cambria"/>
      <w:bCs/>
    </w:rPr>
  </w:style>
  <w:style w:type="paragraph" w:styleId="Nadpispoznmky">
    <w:name w:val="Note Heading"/>
    <w:basedOn w:val="Normln"/>
    <w:next w:val="Normln"/>
    <w:link w:val="NadpispoznmkyChar"/>
    <w:rsid w:val="0021145B"/>
  </w:style>
  <w:style w:type="character" w:customStyle="1" w:styleId="NadpispoznmkyChar">
    <w:name w:val="Nadpis poznámky Char"/>
    <w:link w:val="Nadpispoznmky"/>
    <w:rsid w:val="0021145B"/>
    <w:rPr>
      <w:b/>
      <w:szCs w:val="24"/>
    </w:rPr>
  </w:style>
  <w:style w:type="paragraph" w:styleId="Obsah1">
    <w:name w:val="toc 1"/>
    <w:basedOn w:val="Normln"/>
    <w:next w:val="Normln"/>
    <w:autoRedefine/>
    <w:rsid w:val="0021145B"/>
  </w:style>
  <w:style w:type="paragraph" w:styleId="Obsah2">
    <w:name w:val="toc 2"/>
    <w:basedOn w:val="Normln"/>
    <w:next w:val="Normln"/>
    <w:autoRedefine/>
    <w:rsid w:val="0021145B"/>
    <w:pPr>
      <w:ind w:left="200"/>
    </w:pPr>
  </w:style>
  <w:style w:type="paragraph" w:styleId="Obsah3">
    <w:name w:val="toc 3"/>
    <w:basedOn w:val="Normln"/>
    <w:next w:val="Normln"/>
    <w:autoRedefine/>
    <w:rsid w:val="0021145B"/>
    <w:pPr>
      <w:ind w:left="400"/>
    </w:pPr>
  </w:style>
  <w:style w:type="paragraph" w:styleId="Obsah4">
    <w:name w:val="toc 4"/>
    <w:basedOn w:val="Normln"/>
    <w:next w:val="Normln"/>
    <w:autoRedefine/>
    <w:rsid w:val="0021145B"/>
    <w:pPr>
      <w:ind w:left="600"/>
    </w:pPr>
  </w:style>
  <w:style w:type="paragraph" w:styleId="Obsah5">
    <w:name w:val="toc 5"/>
    <w:basedOn w:val="Normln"/>
    <w:next w:val="Normln"/>
    <w:autoRedefine/>
    <w:rsid w:val="0021145B"/>
    <w:pPr>
      <w:ind w:left="800"/>
    </w:pPr>
  </w:style>
  <w:style w:type="paragraph" w:styleId="Obsah6">
    <w:name w:val="toc 6"/>
    <w:basedOn w:val="Normln"/>
    <w:next w:val="Normln"/>
    <w:autoRedefine/>
    <w:rsid w:val="0021145B"/>
    <w:pPr>
      <w:ind w:left="1000"/>
    </w:pPr>
  </w:style>
  <w:style w:type="paragraph" w:styleId="Obsah7">
    <w:name w:val="toc 7"/>
    <w:basedOn w:val="Normln"/>
    <w:next w:val="Normln"/>
    <w:autoRedefine/>
    <w:rsid w:val="0021145B"/>
    <w:pPr>
      <w:ind w:left="1200"/>
    </w:pPr>
  </w:style>
  <w:style w:type="paragraph" w:styleId="Obsah8">
    <w:name w:val="toc 8"/>
    <w:basedOn w:val="Normln"/>
    <w:next w:val="Normln"/>
    <w:autoRedefine/>
    <w:rsid w:val="0021145B"/>
    <w:pPr>
      <w:ind w:left="1400"/>
    </w:pPr>
  </w:style>
  <w:style w:type="paragraph" w:styleId="Osloven">
    <w:name w:val="Salutation"/>
    <w:basedOn w:val="Normln"/>
    <w:next w:val="Normln"/>
    <w:link w:val="OslovenChar"/>
    <w:rsid w:val="0021145B"/>
  </w:style>
  <w:style w:type="character" w:customStyle="1" w:styleId="OslovenChar">
    <w:name w:val="Oslovení Char"/>
    <w:link w:val="Osloven"/>
    <w:rsid w:val="0021145B"/>
    <w:rPr>
      <w:b/>
      <w:szCs w:val="24"/>
    </w:rPr>
  </w:style>
  <w:style w:type="paragraph" w:styleId="Podpis">
    <w:name w:val="Signature"/>
    <w:basedOn w:val="Normln"/>
    <w:link w:val="PodpisChar"/>
    <w:rsid w:val="0021145B"/>
    <w:pPr>
      <w:ind w:left="4252"/>
    </w:pPr>
  </w:style>
  <w:style w:type="character" w:customStyle="1" w:styleId="PodpisChar">
    <w:name w:val="Podpis Char"/>
    <w:link w:val="Podpis"/>
    <w:rsid w:val="0021145B"/>
    <w:rPr>
      <w:b/>
      <w:szCs w:val="24"/>
    </w:rPr>
  </w:style>
  <w:style w:type="paragraph" w:styleId="Podpise-mailu">
    <w:name w:val="E-mail Signature"/>
    <w:basedOn w:val="Normln"/>
    <w:link w:val="Podpise-mailuChar"/>
    <w:rsid w:val="0021145B"/>
  </w:style>
  <w:style w:type="character" w:customStyle="1" w:styleId="Podpise-mailuChar">
    <w:name w:val="Podpis e-mailu Char"/>
    <w:link w:val="Podpise-mailu"/>
    <w:rsid w:val="0021145B"/>
    <w:rPr>
      <w:b/>
      <w:szCs w:val="24"/>
    </w:rPr>
  </w:style>
  <w:style w:type="paragraph" w:styleId="Podnadpis">
    <w:name w:val="Subtitle"/>
    <w:basedOn w:val="Normln"/>
    <w:next w:val="Normln"/>
    <w:link w:val="PodnadpisChar"/>
    <w:rsid w:val="0021145B"/>
    <w:pPr>
      <w:spacing w:after="60"/>
      <w:jc w:val="center"/>
      <w:outlineLvl w:val="1"/>
    </w:pPr>
    <w:rPr>
      <w:rFonts w:ascii="Cambria" w:eastAsia="Times New Roman" w:hAnsi="Cambria"/>
      <w:sz w:val="24"/>
    </w:rPr>
  </w:style>
  <w:style w:type="character" w:customStyle="1" w:styleId="PodnadpisChar">
    <w:name w:val="Podnadpis Char"/>
    <w:link w:val="Podnadpis"/>
    <w:uiPriority w:val="99"/>
    <w:rsid w:val="0021145B"/>
    <w:rPr>
      <w:rFonts w:ascii="Cambria" w:eastAsia="Times New Roman" w:hAnsi="Cambria" w:cs="Times New Roman"/>
      <w:b/>
      <w:sz w:val="24"/>
      <w:szCs w:val="24"/>
    </w:rPr>
  </w:style>
  <w:style w:type="paragraph" w:styleId="Pokraovnseznamu">
    <w:name w:val="List Continue"/>
    <w:basedOn w:val="Normln"/>
    <w:rsid w:val="0021145B"/>
    <w:pPr>
      <w:spacing w:after="120"/>
      <w:ind w:left="283"/>
      <w:contextualSpacing/>
    </w:pPr>
  </w:style>
  <w:style w:type="paragraph" w:styleId="Pokraovnseznamu2">
    <w:name w:val="List Continue 2"/>
    <w:basedOn w:val="Normln"/>
    <w:rsid w:val="0021145B"/>
    <w:pPr>
      <w:spacing w:after="120"/>
      <w:ind w:left="566"/>
      <w:contextualSpacing/>
    </w:pPr>
  </w:style>
  <w:style w:type="paragraph" w:styleId="Pokraovnseznamu3">
    <w:name w:val="List Continue 3"/>
    <w:basedOn w:val="Normln"/>
    <w:rsid w:val="0021145B"/>
    <w:pPr>
      <w:spacing w:after="120"/>
      <w:ind w:left="849"/>
      <w:contextualSpacing/>
    </w:pPr>
  </w:style>
  <w:style w:type="paragraph" w:styleId="Pokraovnseznamu4">
    <w:name w:val="List Continue 4"/>
    <w:basedOn w:val="Normln"/>
    <w:rsid w:val="0021145B"/>
    <w:pPr>
      <w:spacing w:after="120"/>
      <w:ind w:left="1132"/>
      <w:contextualSpacing/>
    </w:pPr>
  </w:style>
  <w:style w:type="paragraph" w:styleId="Pokraovnseznamu5">
    <w:name w:val="List Continue 5"/>
    <w:basedOn w:val="Normln"/>
    <w:rsid w:val="0021145B"/>
    <w:pPr>
      <w:spacing w:after="120"/>
      <w:ind w:left="1415"/>
      <w:contextualSpacing/>
    </w:pPr>
  </w:style>
  <w:style w:type="paragraph" w:styleId="Textkomente">
    <w:name w:val="annotation text"/>
    <w:basedOn w:val="Normln"/>
    <w:link w:val="TextkomenteChar"/>
    <w:uiPriority w:val="99"/>
    <w:rsid w:val="0021145B"/>
    <w:rPr>
      <w:szCs w:val="20"/>
    </w:rPr>
  </w:style>
  <w:style w:type="character" w:customStyle="1" w:styleId="TextkomenteChar">
    <w:name w:val="Text komentáře Char"/>
    <w:link w:val="Textkomente"/>
    <w:uiPriority w:val="99"/>
    <w:rsid w:val="0021145B"/>
    <w:rPr>
      <w:b/>
    </w:rPr>
  </w:style>
  <w:style w:type="paragraph" w:styleId="Pedmtkomente">
    <w:name w:val="annotation subject"/>
    <w:basedOn w:val="Textkomente"/>
    <w:next w:val="Textkomente"/>
    <w:link w:val="PedmtkomenteChar"/>
    <w:rsid w:val="0021145B"/>
    <w:rPr>
      <w:bCs/>
    </w:rPr>
  </w:style>
  <w:style w:type="character" w:customStyle="1" w:styleId="PedmtkomenteChar">
    <w:name w:val="Předmět komentáře Char"/>
    <w:link w:val="Pedmtkomente"/>
    <w:rsid w:val="0021145B"/>
    <w:rPr>
      <w:b/>
      <w:bCs/>
    </w:rPr>
  </w:style>
  <w:style w:type="paragraph" w:styleId="Rejstk2">
    <w:name w:val="index 2"/>
    <w:basedOn w:val="Normln"/>
    <w:next w:val="Normln"/>
    <w:autoRedefine/>
    <w:rsid w:val="0021145B"/>
    <w:pPr>
      <w:ind w:left="400" w:hanging="200"/>
    </w:pPr>
  </w:style>
  <w:style w:type="paragraph" w:styleId="Rejstk3">
    <w:name w:val="index 3"/>
    <w:basedOn w:val="Normln"/>
    <w:next w:val="Normln"/>
    <w:autoRedefine/>
    <w:rsid w:val="0021145B"/>
    <w:pPr>
      <w:ind w:left="600" w:hanging="200"/>
    </w:pPr>
  </w:style>
  <w:style w:type="paragraph" w:styleId="Rejstk4">
    <w:name w:val="index 4"/>
    <w:basedOn w:val="Normln"/>
    <w:next w:val="Normln"/>
    <w:autoRedefine/>
    <w:rsid w:val="0021145B"/>
    <w:pPr>
      <w:ind w:left="800" w:hanging="200"/>
    </w:pPr>
  </w:style>
  <w:style w:type="paragraph" w:styleId="Rejstk5">
    <w:name w:val="index 5"/>
    <w:basedOn w:val="Normln"/>
    <w:next w:val="Normln"/>
    <w:autoRedefine/>
    <w:rsid w:val="0021145B"/>
    <w:pPr>
      <w:ind w:left="1000" w:hanging="200"/>
    </w:pPr>
  </w:style>
  <w:style w:type="paragraph" w:styleId="Rejstk6">
    <w:name w:val="index 6"/>
    <w:basedOn w:val="Normln"/>
    <w:next w:val="Normln"/>
    <w:autoRedefine/>
    <w:rsid w:val="0021145B"/>
    <w:pPr>
      <w:ind w:left="1200" w:hanging="200"/>
    </w:pPr>
  </w:style>
  <w:style w:type="paragraph" w:styleId="Rejstk7">
    <w:name w:val="index 7"/>
    <w:basedOn w:val="Normln"/>
    <w:next w:val="Normln"/>
    <w:autoRedefine/>
    <w:rsid w:val="0021145B"/>
    <w:pPr>
      <w:ind w:left="1400" w:hanging="200"/>
    </w:pPr>
  </w:style>
  <w:style w:type="paragraph" w:styleId="Rejstk8">
    <w:name w:val="index 8"/>
    <w:basedOn w:val="Normln"/>
    <w:next w:val="Normln"/>
    <w:autoRedefine/>
    <w:rsid w:val="0021145B"/>
    <w:pPr>
      <w:ind w:left="1600" w:hanging="200"/>
    </w:pPr>
  </w:style>
  <w:style w:type="paragraph" w:styleId="Rejstk9">
    <w:name w:val="index 9"/>
    <w:basedOn w:val="Normln"/>
    <w:next w:val="Normln"/>
    <w:autoRedefine/>
    <w:rsid w:val="0021145B"/>
    <w:pPr>
      <w:ind w:left="1800" w:hanging="200"/>
    </w:pPr>
  </w:style>
  <w:style w:type="paragraph" w:styleId="Seznam">
    <w:name w:val="List"/>
    <w:basedOn w:val="Normln"/>
    <w:rsid w:val="0021145B"/>
    <w:pPr>
      <w:ind w:left="283" w:hanging="283"/>
      <w:contextualSpacing/>
    </w:pPr>
  </w:style>
  <w:style w:type="paragraph" w:styleId="Seznam2">
    <w:name w:val="List 2"/>
    <w:basedOn w:val="Normln"/>
    <w:rsid w:val="0021145B"/>
    <w:pPr>
      <w:ind w:left="566" w:hanging="283"/>
      <w:contextualSpacing/>
    </w:pPr>
  </w:style>
  <w:style w:type="paragraph" w:styleId="Seznam3">
    <w:name w:val="List 3"/>
    <w:basedOn w:val="Normln"/>
    <w:rsid w:val="0021145B"/>
    <w:pPr>
      <w:ind w:left="849" w:hanging="283"/>
      <w:contextualSpacing/>
    </w:pPr>
  </w:style>
  <w:style w:type="paragraph" w:styleId="Seznam4">
    <w:name w:val="List 4"/>
    <w:basedOn w:val="Normln"/>
    <w:rsid w:val="0021145B"/>
    <w:pPr>
      <w:ind w:left="1132" w:hanging="283"/>
      <w:contextualSpacing/>
    </w:pPr>
  </w:style>
  <w:style w:type="paragraph" w:styleId="Seznam5">
    <w:name w:val="List 5"/>
    <w:basedOn w:val="Normln"/>
    <w:rsid w:val="0021145B"/>
    <w:pPr>
      <w:ind w:left="1415" w:hanging="283"/>
      <w:contextualSpacing/>
    </w:pPr>
  </w:style>
  <w:style w:type="paragraph" w:styleId="Seznamcitac">
    <w:name w:val="table of authorities"/>
    <w:basedOn w:val="Normln"/>
    <w:next w:val="Normln"/>
    <w:rsid w:val="0021145B"/>
    <w:pPr>
      <w:ind w:left="200" w:hanging="200"/>
    </w:pPr>
  </w:style>
  <w:style w:type="paragraph" w:styleId="Seznamobrzk">
    <w:name w:val="table of figures"/>
    <w:basedOn w:val="Normln"/>
    <w:next w:val="Normln"/>
    <w:rsid w:val="0021145B"/>
  </w:style>
  <w:style w:type="paragraph" w:styleId="Seznamsodrkami">
    <w:name w:val="List Bullet"/>
    <w:basedOn w:val="Normln"/>
    <w:rsid w:val="0021145B"/>
    <w:pPr>
      <w:numPr>
        <w:numId w:val="15"/>
      </w:numPr>
      <w:contextualSpacing/>
    </w:pPr>
  </w:style>
  <w:style w:type="paragraph" w:styleId="Seznamsodrkami2">
    <w:name w:val="List Bullet 2"/>
    <w:basedOn w:val="Normln"/>
    <w:rsid w:val="0021145B"/>
    <w:pPr>
      <w:numPr>
        <w:numId w:val="16"/>
      </w:numPr>
      <w:contextualSpacing/>
    </w:pPr>
  </w:style>
  <w:style w:type="paragraph" w:styleId="Seznamsodrkami3">
    <w:name w:val="List Bullet 3"/>
    <w:basedOn w:val="Normln"/>
    <w:rsid w:val="0021145B"/>
    <w:pPr>
      <w:numPr>
        <w:numId w:val="17"/>
      </w:numPr>
      <w:contextualSpacing/>
    </w:pPr>
  </w:style>
  <w:style w:type="paragraph" w:styleId="Seznamsodrkami4">
    <w:name w:val="List Bullet 4"/>
    <w:basedOn w:val="Normln"/>
    <w:rsid w:val="0021145B"/>
    <w:pPr>
      <w:numPr>
        <w:numId w:val="18"/>
      </w:numPr>
      <w:contextualSpacing/>
    </w:pPr>
  </w:style>
  <w:style w:type="paragraph" w:styleId="Seznamsodrkami5">
    <w:name w:val="List Bullet 5"/>
    <w:basedOn w:val="Normln"/>
    <w:rsid w:val="0021145B"/>
    <w:pPr>
      <w:numPr>
        <w:numId w:val="19"/>
      </w:numPr>
      <w:contextualSpacing/>
    </w:pPr>
  </w:style>
  <w:style w:type="paragraph" w:styleId="Textmakra">
    <w:name w:val="macro"/>
    <w:link w:val="TextmakraChar"/>
    <w:rsid w:val="0021145B"/>
    <w:pPr>
      <w:tabs>
        <w:tab w:val="left" w:pos="480"/>
        <w:tab w:val="left" w:pos="960"/>
        <w:tab w:val="left" w:pos="1440"/>
        <w:tab w:val="left" w:pos="1920"/>
        <w:tab w:val="left" w:pos="2400"/>
        <w:tab w:val="left" w:pos="2880"/>
        <w:tab w:val="left" w:pos="3360"/>
        <w:tab w:val="left" w:pos="3840"/>
        <w:tab w:val="left" w:pos="4320"/>
      </w:tabs>
      <w:spacing w:before="240"/>
      <w:jc w:val="both"/>
    </w:pPr>
    <w:rPr>
      <w:rFonts w:ascii="Courier New" w:hAnsi="Courier New" w:cs="Courier New"/>
      <w:b/>
    </w:rPr>
  </w:style>
  <w:style w:type="character" w:customStyle="1" w:styleId="TextmakraChar">
    <w:name w:val="Text makra Char"/>
    <w:link w:val="Textmakra"/>
    <w:rsid w:val="0021145B"/>
    <w:rPr>
      <w:rFonts w:ascii="Courier New" w:hAnsi="Courier New" w:cs="Courier New"/>
      <w:b/>
      <w:lang w:val="cs-CZ" w:eastAsia="cs-CZ" w:bidi="ar-SA"/>
    </w:rPr>
  </w:style>
  <w:style w:type="paragraph" w:styleId="Textvysvtlivek">
    <w:name w:val="endnote text"/>
    <w:basedOn w:val="Normln"/>
    <w:link w:val="TextvysvtlivekChar"/>
    <w:uiPriority w:val="99"/>
    <w:rsid w:val="0021145B"/>
    <w:rPr>
      <w:szCs w:val="20"/>
    </w:rPr>
  </w:style>
  <w:style w:type="character" w:customStyle="1" w:styleId="TextvysvtlivekChar">
    <w:name w:val="Text vysvětlivek Char"/>
    <w:link w:val="Textvysvtlivek"/>
    <w:uiPriority w:val="99"/>
    <w:rsid w:val="0021145B"/>
    <w:rPr>
      <w:b/>
    </w:rPr>
  </w:style>
  <w:style w:type="paragraph" w:styleId="Zhlavzprvy">
    <w:name w:val="Message Header"/>
    <w:basedOn w:val="Normln"/>
    <w:link w:val="ZhlavzprvyChar"/>
    <w:rsid w:val="0021145B"/>
    <w:pPr>
      <w:pBdr>
        <w:top w:val="single" w:sz="6" w:space="1" w:color="auto"/>
        <w:left w:val="single" w:sz="6" w:space="1" w:color="auto"/>
        <w:bottom w:val="single" w:sz="6" w:space="1" w:color="auto"/>
        <w:right w:val="single" w:sz="6" w:space="1" w:color="auto"/>
      </w:pBdr>
      <w:shd w:val="pct20" w:color="auto" w:fill="auto"/>
      <w:ind w:left="1134" w:hanging="1134"/>
    </w:pPr>
    <w:rPr>
      <w:rFonts w:ascii="Cambria" w:eastAsia="Times New Roman" w:hAnsi="Cambria"/>
      <w:sz w:val="24"/>
    </w:rPr>
  </w:style>
  <w:style w:type="character" w:customStyle="1" w:styleId="ZhlavzprvyChar">
    <w:name w:val="Záhlaví zprávy Char"/>
    <w:link w:val="Zhlavzprvy"/>
    <w:rsid w:val="0021145B"/>
    <w:rPr>
      <w:rFonts w:ascii="Cambria" w:eastAsia="Times New Roman" w:hAnsi="Cambria" w:cs="Times New Roman"/>
      <w:b/>
      <w:sz w:val="24"/>
      <w:szCs w:val="24"/>
      <w:shd w:val="pct20" w:color="auto" w:fill="auto"/>
    </w:rPr>
  </w:style>
  <w:style w:type="paragraph" w:styleId="Zkladntext-prvnodsazen">
    <w:name w:val="Body Text First Indent"/>
    <w:basedOn w:val="Zkladntext"/>
    <w:link w:val="Zkladntext-prvnodsazenChar"/>
    <w:rsid w:val="0021145B"/>
    <w:pPr>
      <w:spacing w:after="120"/>
      <w:ind w:firstLine="210"/>
    </w:pPr>
    <w:rPr>
      <w:rFonts w:ascii="Times New Roman" w:hAnsi="Times New Roman"/>
      <w:szCs w:val="24"/>
    </w:rPr>
  </w:style>
  <w:style w:type="character" w:customStyle="1" w:styleId="Zkladntext-prvnodsazenChar">
    <w:name w:val="Základní text - první odsazený Char"/>
    <w:link w:val="Zkladntext-prvnodsazen"/>
    <w:rsid w:val="0021145B"/>
    <w:rPr>
      <w:rFonts w:ascii="Arial" w:hAnsi="Arial"/>
      <w:b/>
      <w:sz w:val="24"/>
      <w:szCs w:val="24"/>
    </w:rPr>
  </w:style>
  <w:style w:type="paragraph" w:styleId="Zkladntext-prvnodsazen2">
    <w:name w:val="Body Text First Indent 2"/>
    <w:basedOn w:val="Zkladntextodsazen"/>
    <w:link w:val="Zkladntext-prvnodsazen2Char"/>
    <w:rsid w:val="0021145B"/>
    <w:pPr>
      <w:snapToGrid/>
      <w:ind w:firstLine="210"/>
      <w:jc w:val="both"/>
    </w:pPr>
    <w:rPr>
      <w:rFonts w:eastAsia="Calibri"/>
      <w:szCs w:val="24"/>
    </w:rPr>
  </w:style>
  <w:style w:type="character" w:customStyle="1" w:styleId="Zkladntext-prvnodsazen2Char">
    <w:name w:val="Základní text - první odsazený 2 Char"/>
    <w:link w:val="Zkladntext-prvnodsazen2"/>
    <w:rsid w:val="0021145B"/>
    <w:rPr>
      <w:rFonts w:eastAsia="Times New Roman"/>
      <w:b/>
      <w:szCs w:val="24"/>
    </w:rPr>
  </w:style>
  <w:style w:type="paragraph" w:styleId="Zkladntext3">
    <w:name w:val="Body Text 3"/>
    <w:basedOn w:val="Normln"/>
    <w:link w:val="Zkladntext3Char"/>
    <w:rsid w:val="0021145B"/>
    <w:pPr>
      <w:spacing w:after="120"/>
    </w:pPr>
    <w:rPr>
      <w:sz w:val="16"/>
      <w:szCs w:val="16"/>
    </w:rPr>
  </w:style>
  <w:style w:type="character" w:customStyle="1" w:styleId="Zkladntext3Char">
    <w:name w:val="Základní text 3 Char"/>
    <w:link w:val="Zkladntext3"/>
    <w:rsid w:val="0021145B"/>
    <w:rPr>
      <w:b/>
      <w:sz w:val="16"/>
      <w:szCs w:val="16"/>
    </w:rPr>
  </w:style>
  <w:style w:type="paragraph" w:styleId="Zkladntextodsazen3">
    <w:name w:val="Body Text Indent 3"/>
    <w:basedOn w:val="Normln"/>
    <w:link w:val="Zkladntextodsazen3Char"/>
    <w:rsid w:val="0021145B"/>
    <w:pPr>
      <w:spacing w:after="120"/>
      <w:ind w:left="283"/>
    </w:pPr>
    <w:rPr>
      <w:sz w:val="16"/>
      <w:szCs w:val="16"/>
    </w:rPr>
  </w:style>
  <w:style w:type="character" w:customStyle="1" w:styleId="Zkladntextodsazen3Char">
    <w:name w:val="Základní text odsazený 3 Char"/>
    <w:link w:val="Zkladntextodsazen3"/>
    <w:rsid w:val="0021145B"/>
    <w:rPr>
      <w:b/>
      <w:sz w:val="16"/>
      <w:szCs w:val="16"/>
    </w:rPr>
  </w:style>
  <w:style w:type="paragraph" w:styleId="Zvr">
    <w:name w:val="Closing"/>
    <w:basedOn w:val="Normln"/>
    <w:link w:val="ZvrChar"/>
    <w:rsid w:val="0021145B"/>
    <w:pPr>
      <w:ind w:left="4252"/>
    </w:pPr>
  </w:style>
  <w:style w:type="character" w:customStyle="1" w:styleId="ZvrChar">
    <w:name w:val="Závěr Char"/>
    <w:link w:val="Zvr"/>
    <w:rsid w:val="0021145B"/>
    <w:rPr>
      <w:b/>
      <w:szCs w:val="24"/>
    </w:rPr>
  </w:style>
  <w:style w:type="paragraph" w:styleId="Zptenadresanaoblku">
    <w:name w:val="envelope return"/>
    <w:basedOn w:val="Normln"/>
    <w:rsid w:val="0021145B"/>
    <w:rPr>
      <w:rFonts w:ascii="Cambria" w:eastAsia="Times New Roman" w:hAnsi="Cambria"/>
      <w:szCs w:val="20"/>
    </w:rPr>
  </w:style>
  <w:style w:type="paragraph" w:customStyle="1" w:styleId="Prosttext1">
    <w:name w:val="Prostý text1"/>
    <w:basedOn w:val="Normln"/>
    <w:rsid w:val="005E1BBA"/>
    <w:pPr>
      <w:overflowPunct w:val="0"/>
      <w:autoSpaceDE w:val="0"/>
      <w:autoSpaceDN w:val="0"/>
      <w:adjustRightInd w:val="0"/>
      <w:jc w:val="left"/>
      <w:textAlignment w:val="baseline"/>
    </w:pPr>
    <w:rPr>
      <w:rFonts w:ascii="Courier New" w:eastAsia="Times New Roman" w:hAnsi="Courier New"/>
      <w:szCs w:val="20"/>
    </w:rPr>
  </w:style>
  <w:style w:type="character" w:customStyle="1" w:styleId="TitulekChar">
    <w:name w:val="Titulek Char"/>
    <w:aliases w:val=" Char Char,Popiska-Caption Char,Popis Char Char Char,Popis Char Char1,Char Char2 Char, Char Char2 Char"/>
    <w:link w:val="Titulek"/>
    <w:rsid w:val="005E1BBA"/>
    <w:rPr>
      <w:rFonts w:eastAsia="Times New Roman"/>
      <w:b/>
      <w:bCs/>
    </w:rPr>
  </w:style>
  <w:style w:type="character" w:customStyle="1" w:styleId="bold1">
    <w:name w:val="bold1"/>
    <w:rsid w:val="005E1BBA"/>
    <w:rPr>
      <w:b/>
      <w:bCs/>
    </w:rPr>
  </w:style>
  <w:style w:type="character" w:customStyle="1" w:styleId="E-1slovnChar">
    <w:name w:val="E- 1 číslování Char"/>
    <w:link w:val="E-1slovn"/>
    <w:rsid w:val="0031136D"/>
    <w:rPr>
      <w:b/>
      <w:sz w:val="22"/>
      <w:szCs w:val="24"/>
    </w:rPr>
  </w:style>
  <w:style w:type="paragraph" w:customStyle="1" w:styleId="I-odrazky">
    <w:name w:val="I-odrazky"/>
    <w:basedOn w:val="Normln"/>
    <w:rsid w:val="00427953"/>
    <w:pPr>
      <w:spacing w:line="288" w:lineRule="auto"/>
      <w:ind w:left="720" w:hanging="360"/>
      <w:contextualSpacing/>
    </w:pPr>
    <w:rPr>
      <w:szCs w:val="32"/>
      <w:lang w:eastAsia="en-US" w:bidi="en-US"/>
    </w:rPr>
  </w:style>
  <w:style w:type="paragraph" w:customStyle="1" w:styleId="Odstavecseseznamem2">
    <w:name w:val="Odstavec se seznamem2"/>
    <w:basedOn w:val="Normln"/>
    <w:rsid w:val="00427953"/>
    <w:pPr>
      <w:spacing w:after="200" w:line="276" w:lineRule="auto"/>
      <w:ind w:left="720"/>
      <w:contextualSpacing/>
      <w:jc w:val="left"/>
    </w:pPr>
    <w:rPr>
      <w:rFonts w:ascii="Calibri" w:eastAsia="Times New Roman" w:hAnsi="Calibri"/>
      <w:sz w:val="22"/>
      <w:szCs w:val="22"/>
      <w:lang w:eastAsia="en-US"/>
    </w:rPr>
  </w:style>
  <w:style w:type="paragraph" w:customStyle="1" w:styleId="Areference">
    <w:name w:val="A_reference"/>
    <w:basedOn w:val="Normln"/>
    <w:rsid w:val="00427953"/>
    <w:pPr>
      <w:numPr>
        <w:numId w:val="20"/>
      </w:numPr>
    </w:pPr>
    <w:rPr>
      <w:rFonts w:eastAsia="Times New Roman"/>
      <w:sz w:val="22"/>
      <w:lang w:val="en-US" w:eastAsia="ja-JP"/>
    </w:rPr>
  </w:style>
  <w:style w:type="paragraph" w:customStyle="1" w:styleId="Author">
    <w:name w:val="Author"/>
    <w:basedOn w:val="Normln"/>
    <w:rsid w:val="00E56A49"/>
    <w:pPr>
      <w:spacing w:before="40" w:after="40" w:line="360" w:lineRule="auto"/>
      <w:jc w:val="center"/>
    </w:pPr>
    <w:rPr>
      <w:rFonts w:ascii="Arial" w:eastAsia="Times New Roman" w:hAnsi="Arial"/>
      <w:color w:val="000000"/>
      <w:sz w:val="22"/>
      <w:szCs w:val="20"/>
      <w:lang w:eastAsia="en-US"/>
    </w:rPr>
  </w:style>
  <w:style w:type="paragraph" w:customStyle="1" w:styleId="a">
    <w:name w:val="그림설명"/>
    <w:basedOn w:val="Normln"/>
    <w:link w:val="Char"/>
    <w:rsid w:val="00E56A49"/>
    <w:pPr>
      <w:widowControl w:val="0"/>
      <w:adjustRightInd w:val="0"/>
      <w:snapToGrid w:val="0"/>
      <w:spacing w:line="200" w:lineRule="exact"/>
    </w:pPr>
    <w:rPr>
      <w:rFonts w:eastAsia="MS Mincho"/>
      <w:snapToGrid w:val="0"/>
      <w:sz w:val="16"/>
      <w:szCs w:val="20"/>
      <w:lang w:val="en-US" w:eastAsia="ja-JP"/>
    </w:rPr>
  </w:style>
  <w:style w:type="character" w:customStyle="1" w:styleId="Char">
    <w:name w:val="그림설명 Char"/>
    <w:link w:val="a"/>
    <w:rsid w:val="00E56A49"/>
    <w:rPr>
      <w:rFonts w:eastAsia="MS Mincho"/>
      <w:snapToGrid w:val="0"/>
      <w:sz w:val="16"/>
      <w:lang w:val="en-US" w:eastAsia="ja-JP"/>
    </w:rPr>
  </w:style>
  <w:style w:type="paragraph" w:customStyle="1" w:styleId="a0">
    <w:name w:val="표안"/>
    <w:basedOn w:val="Normln"/>
    <w:link w:val="Char0"/>
    <w:rsid w:val="00E56A49"/>
    <w:pPr>
      <w:widowControl w:val="0"/>
      <w:tabs>
        <w:tab w:val="right" w:pos="3969"/>
      </w:tabs>
      <w:adjustRightInd w:val="0"/>
      <w:snapToGrid w:val="0"/>
      <w:spacing w:line="200" w:lineRule="exact"/>
      <w:jc w:val="center"/>
    </w:pPr>
    <w:rPr>
      <w:rFonts w:eastAsia="-윤명조120"/>
      <w:snapToGrid w:val="0"/>
      <w:spacing w:val="-3"/>
      <w:sz w:val="16"/>
      <w:szCs w:val="18"/>
      <w:lang w:val="en-US" w:eastAsia="ja-JP"/>
    </w:rPr>
  </w:style>
  <w:style w:type="character" w:customStyle="1" w:styleId="Char0">
    <w:name w:val="표안 Char"/>
    <w:link w:val="a0"/>
    <w:rsid w:val="00E56A49"/>
    <w:rPr>
      <w:rFonts w:eastAsia="-윤명조120"/>
      <w:snapToGrid w:val="0"/>
      <w:spacing w:val="-3"/>
      <w:sz w:val="16"/>
      <w:szCs w:val="18"/>
      <w:lang w:val="en-US" w:eastAsia="ja-JP"/>
    </w:rPr>
  </w:style>
  <w:style w:type="character" w:customStyle="1" w:styleId="ptbrand4">
    <w:name w:val="ptbrand4"/>
    <w:basedOn w:val="Standardnpsmoodstavce"/>
    <w:rsid w:val="000E704E"/>
  </w:style>
  <w:style w:type="character" w:customStyle="1" w:styleId="Nadpis1Char">
    <w:name w:val="Nadpis 1 Char"/>
    <w:aliases w:val="tučné 14 Char,diplomka-mezera Char"/>
    <w:link w:val="Nadpis1"/>
    <w:rsid w:val="00600439"/>
    <w:rPr>
      <w:rFonts w:ascii="Arial" w:hAnsi="Arial"/>
      <w:b/>
    </w:rPr>
  </w:style>
  <w:style w:type="character" w:customStyle="1" w:styleId="n">
    <w:name w:val="n"/>
    <w:uiPriority w:val="99"/>
    <w:rsid w:val="00600439"/>
    <w:rPr>
      <w:rFonts w:cs="Times New Roman"/>
    </w:rPr>
  </w:style>
  <w:style w:type="paragraph" w:customStyle="1" w:styleId="abstrakt">
    <w:name w:val="abstrakt"/>
    <w:basedOn w:val="Normln"/>
    <w:rsid w:val="00B773C6"/>
    <w:pPr>
      <w:spacing w:before="720"/>
      <w:ind w:left="1134" w:right="1134"/>
    </w:pPr>
    <w:rPr>
      <w:rFonts w:eastAsia="Times New Roman"/>
      <w:szCs w:val="20"/>
    </w:rPr>
  </w:style>
  <w:style w:type="paragraph" w:customStyle="1" w:styleId="autoi0">
    <w:name w:val="autoři"/>
    <w:basedOn w:val="Normln"/>
    <w:rsid w:val="00B773C6"/>
    <w:pPr>
      <w:jc w:val="center"/>
    </w:pPr>
    <w:rPr>
      <w:rFonts w:eastAsia="Times New Roman"/>
      <w:sz w:val="24"/>
      <w:szCs w:val="20"/>
    </w:rPr>
  </w:style>
  <w:style w:type="paragraph" w:customStyle="1" w:styleId="nzevanglicky">
    <w:name w:val="názevanglicky"/>
    <w:basedOn w:val="Normln"/>
    <w:rsid w:val="00B773C6"/>
    <w:pPr>
      <w:jc w:val="center"/>
    </w:pPr>
    <w:rPr>
      <w:rFonts w:eastAsia="Times New Roman"/>
      <w:sz w:val="32"/>
      <w:szCs w:val="20"/>
    </w:rPr>
  </w:style>
  <w:style w:type="paragraph" w:customStyle="1" w:styleId="nzevpodkapitoly">
    <w:name w:val="názevpodkapitoly"/>
    <w:basedOn w:val="Normln"/>
    <w:rsid w:val="00B773C6"/>
    <w:pPr>
      <w:numPr>
        <w:numId w:val="21"/>
      </w:numPr>
      <w:spacing w:before="720"/>
      <w:jc w:val="left"/>
    </w:pPr>
    <w:rPr>
      <w:rFonts w:eastAsia="Times New Roman"/>
      <w:sz w:val="24"/>
      <w:szCs w:val="20"/>
    </w:rPr>
  </w:style>
  <w:style w:type="paragraph" w:customStyle="1" w:styleId="11">
    <w:name w:val="스타일 본  문 + 첫 줄:  1 글자1"/>
    <w:basedOn w:val="Normln"/>
    <w:rsid w:val="00A6094A"/>
    <w:pPr>
      <w:widowControl w:val="0"/>
      <w:tabs>
        <w:tab w:val="right" w:pos="3969"/>
      </w:tabs>
      <w:adjustRightInd w:val="0"/>
      <w:snapToGrid w:val="0"/>
      <w:spacing w:line="240" w:lineRule="exact"/>
      <w:ind w:firstLineChars="100" w:firstLine="173"/>
    </w:pPr>
    <w:rPr>
      <w:rFonts w:eastAsia="-윤명조120" w:cs="Batang"/>
      <w:snapToGrid w:val="0"/>
      <w:spacing w:val="-3"/>
      <w:sz w:val="19"/>
      <w:szCs w:val="20"/>
      <w:lang w:val="en-US" w:eastAsia="ja-JP"/>
    </w:rPr>
  </w:style>
  <w:style w:type="character" w:customStyle="1" w:styleId="apple-style-span">
    <w:name w:val="apple-style-span"/>
    <w:basedOn w:val="Standardnpsmoodstavce"/>
    <w:uiPriority w:val="99"/>
    <w:rsid w:val="00F35D1F"/>
  </w:style>
  <w:style w:type="character" w:customStyle="1" w:styleId="txtsmaller">
    <w:name w:val="txtsmaller"/>
    <w:basedOn w:val="Standardnpsmoodstavce"/>
    <w:rsid w:val="00F35D1F"/>
  </w:style>
  <w:style w:type="character" w:customStyle="1" w:styleId="frlabel">
    <w:name w:val="fr_label"/>
    <w:basedOn w:val="Standardnpsmoodstavce"/>
    <w:rsid w:val="00F35D1F"/>
  </w:style>
  <w:style w:type="paragraph" w:customStyle="1" w:styleId="NormalnytextDP">
    <w:name w:val="Normalny text DP"/>
    <w:link w:val="NormalnytextDPChar"/>
    <w:rsid w:val="00F04F08"/>
    <w:pPr>
      <w:spacing w:before="60" w:line="360" w:lineRule="auto"/>
      <w:ind w:firstLine="510"/>
      <w:jc w:val="both"/>
    </w:pPr>
    <w:rPr>
      <w:rFonts w:eastAsia="Times New Roman"/>
      <w:sz w:val="24"/>
      <w:lang w:val="sk-SK" w:eastAsia="en-US"/>
    </w:rPr>
  </w:style>
  <w:style w:type="character" w:customStyle="1" w:styleId="hithilite3">
    <w:name w:val="hithilite3"/>
    <w:rsid w:val="00833480"/>
    <w:rPr>
      <w:shd w:val="clear" w:color="auto" w:fill="FFFF00"/>
    </w:rPr>
  </w:style>
  <w:style w:type="character" w:customStyle="1" w:styleId="frlabel1">
    <w:name w:val="fr_label1"/>
    <w:rsid w:val="00833480"/>
    <w:rPr>
      <w:b/>
      <w:bCs/>
    </w:rPr>
  </w:style>
  <w:style w:type="character" w:customStyle="1" w:styleId="NormalnytextDPChar">
    <w:name w:val="Normalny text DP Char"/>
    <w:link w:val="NormalnytextDP"/>
    <w:rsid w:val="00026897"/>
    <w:rPr>
      <w:rFonts w:eastAsia="Times New Roman"/>
      <w:sz w:val="24"/>
      <w:lang w:val="sk-SK" w:eastAsia="en-US" w:bidi="ar-SA"/>
    </w:rPr>
  </w:style>
  <w:style w:type="paragraph" w:customStyle="1" w:styleId="ERIN-FIGURE">
    <w:name w:val="ERIN - FIGURE"/>
    <w:basedOn w:val="Normln"/>
    <w:link w:val="ERIN-FIGUREChar"/>
    <w:rsid w:val="00026897"/>
    <w:pPr>
      <w:shd w:val="solid" w:color="FFFFFF" w:fill="FFFFFF"/>
      <w:spacing w:before="120"/>
      <w:jc w:val="center"/>
    </w:pPr>
    <w:rPr>
      <w:rFonts w:eastAsia="Times New Roman"/>
      <w:i/>
      <w:szCs w:val="20"/>
      <w:lang w:val="en-US"/>
    </w:rPr>
  </w:style>
  <w:style w:type="character" w:customStyle="1" w:styleId="ERIN-FIGUREChar">
    <w:name w:val="ERIN - FIGURE Char"/>
    <w:link w:val="ERIN-FIGURE"/>
    <w:rsid w:val="00026897"/>
    <w:rPr>
      <w:rFonts w:eastAsia="Times New Roman"/>
      <w:b/>
      <w:i/>
      <w:shd w:val="solid" w:color="FFFFFF" w:fill="FFFFFF"/>
      <w:lang w:val="en-US"/>
    </w:rPr>
  </w:style>
  <w:style w:type="paragraph" w:customStyle="1" w:styleId="B2-Adress">
    <w:name w:val="B2-Adress"/>
    <w:rsid w:val="0031136D"/>
    <w:pPr>
      <w:spacing w:before="120"/>
      <w:ind w:left="-113"/>
      <w:jc w:val="both"/>
    </w:pPr>
    <w:rPr>
      <w:sz w:val="16"/>
      <w:szCs w:val="24"/>
    </w:rPr>
  </w:style>
  <w:style w:type="paragraph" w:customStyle="1" w:styleId="H-Hlavnitext">
    <w:name w:val="H-Hlavni text"/>
    <w:basedOn w:val="Normln"/>
    <w:rsid w:val="000053F3"/>
    <w:pPr>
      <w:widowControl w:val="0"/>
      <w:ind w:firstLine="284"/>
    </w:pPr>
    <w:rPr>
      <w:b w:val="0"/>
    </w:rPr>
  </w:style>
  <w:style w:type="paragraph" w:customStyle="1" w:styleId="a1">
    <w:name w:val="»¡µÔ"/>
    <w:basedOn w:val="Normln"/>
    <w:next w:val="Normln"/>
    <w:uiPriority w:val="99"/>
    <w:rsid w:val="000053F3"/>
    <w:pPr>
      <w:autoSpaceDE w:val="0"/>
      <w:autoSpaceDN w:val="0"/>
      <w:adjustRightInd w:val="0"/>
      <w:jc w:val="left"/>
    </w:pPr>
    <w:rPr>
      <w:rFonts w:eastAsia="SimSun"/>
      <w:b w:val="0"/>
      <w:sz w:val="24"/>
      <w:lang w:eastAsia="zh-CN"/>
    </w:rPr>
  </w:style>
  <w:style w:type="character" w:customStyle="1" w:styleId="hit">
    <w:name w:val="hit"/>
    <w:rsid w:val="000053F3"/>
    <w:rPr>
      <w:sz w:val="24"/>
      <w:szCs w:val="24"/>
      <w:bdr w:val="none" w:sz="0" w:space="0" w:color="auto" w:frame="1"/>
      <w:shd w:val="clear" w:color="auto" w:fill="FFFFDD"/>
      <w:vertAlign w:val="baseline"/>
    </w:rPr>
  </w:style>
  <w:style w:type="character" w:customStyle="1" w:styleId="looklikelink1">
    <w:name w:val="looklikelink1"/>
    <w:rsid w:val="000053F3"/>
    <w:rPr>
      <w:color w:val="A65D14"/>
    </w:rPr>
  </w:style>
  <w:style w:type="paragraph" w:customStyle="1" w:styleId="1Toyotaryzm">
    <w:name w:val="1Toyotaryzm"/>
    <w:basedOn w:val="Odstavecseseznamem"/>
    <w:rsid w:val="000053F3"/>
    <w:pPr>
      <w:spacing w:before="0" w:after="180"/>
      <w:ind w:left="2127" w:hanging="1560"/>
      <w:jc w:val="left"/>
    </w:pPr>
    <w:rPr>
      <w:rFonts w:eastAsia="Times New Roman"/>
      <w:b/>
      <w:i w:val="0"/>
      <w:sz w:val="24"/>
      <w:szCs w:val="20"/>
    </w:rPr>
  </w:style>
  <w:style w:type="paragraph" w:customStyle="1" w:styleId="2Toyotaryzm">
    <w:name w:val="2Toyotaryzm"/>
    <w:basedOn w:val="Odstavecseseznamem"/>
    <w:rsid w:val="000053F3"/>
    <w:pPr>
      <w:numPr>
        <w:ilvl w:val="1"/>
        <w:numId w:val="29"/>
      </w:numPr>
      <w:spacing w:before="0" w:line="280" w:lineRule="exact"/>
      <w:jc w:val="left"/>
    </w:pPr>
    <w:rPr>
      <w:rFonts w:eastAsia="Times New Roman"/>
      <w:b/>
      <w:i w:val="0"/>
      <w:szCs w:val="20"/>
    </w:rPr>
  </w:style>
  <w:style w:type="character" w:customStyle="1" w:styleId="TextpoznpodarouChar">
    <w:name w:val="Text pozn. pod čarou Char"/>
    <w:link w:val="Textpoznpodarou"/>
    <w:uiPriority w:val="99"/>
    <w:rsid w:val="000053F3"/>
    <w:rPr>
      <w:b/>
    </w:rPr>
  </w:style>
  <w:style w:type="character" w:styleId="Odkaznakoment">
    <w:name w:val="annotation reference"/>
    <w:uiPriority w:val="99"/>
    <w:unhideWhenUsed/>
    <w:rsid w:val="000053F3"/>
    <w:rPr>
      <w:sz w:val="16"/>
      <w:szCs w:val="16"/>
    </w:rPr>
  </w:style>
  <w:style w:type="character" w:customStyle="1" w:styleId="bold">
    <w:name w:val="bold"/>
    <w:basedOn w:val="Standardnpsmoodstavce"/>
    <w:rsid w:val="000053F3"/>
  </w:style>
  <w:style w:type="paragraph" w:customStyle="1" w:styleId="Irodalom">
    <w:name w:val="Irodalom"/>
    <w:basedOn w:val="Nadpis1"/>
    <w:link w:val="IrodalomChar"/>
    <w:rsid w:val="00932871"/>
    <w:pPr>
      <w:keepNext/>
      <w:numPr>
        <w:numId w:val="30"/>
      </w:numPr>
      <w:spacing w:before="240"/>
      <w:ind w:left="510" w:hanging="510"/>
      <w:contextualSpacing/>
    </w:pPr>
    <w:rPr>
      <w:rFonts w:ascii="Times New Roman" w:hAnsi="Times New Roman"/>
      <w:b w:val="0"/>
      <w:sz w:val="24"/>
      <w:szCs w:val="24"/>
      <w:lang w:val="en-GB" w:eastAsia="hu-HU"/>
    </w:rPr>
  </w:style>
  <w:style w:type="character" w:customStyle="1" w:styleId="IrodalomChar">
    <w:name w:val="Irodalom Char"/>
    <w:link w:val="Irodalom"/>
    <w:locked/>
    <w:rsid w:val="00932871"/>
    <w:rPr>
      <w:sz w:val="24"/>
      <w:szCs w:val="24"/>
      <w:lang w:val="en-GB" w:eastAsia="hu-HU"/>
    </w:rPr>
  </w:style>
  <w:style w:type="paragraph" w:customStyle="1" w:styleId="Styl1">
    <w:name w:val="Styl1"/>
    <w:basedOn w:val="Nadpis1"/>
    <w:next w:val="Normln"/>
    <w:link w:val="Styl1Char"/>
    <w:rsid w:val="001B34DD"/>
    <w:pPr>
      <w:keepNext/>
      <w:tabs>
        <w:tab w:val="clear" w:pos="432"/>
        <w:tab w:val="num" w:pos="851"/>
      </w:tabs>
      <w:spacing w:before="120" w:after="120"/>
      <w:ind w:left="851" w:hanging="284"/>
    </w:pPr>
    <w:rPr>
      <w:rFonts w:ascii="Times New Roman" w:eastAsia="Times New Roman" w:hAnsi="Times New Roman" w:cs="Arial"/>
      <w:iCs/>
      <w:color w:val="FF0000"/>
      <w:kern w:val="32"/>
      <w:sz w:val="28"/>
      <w:szCs w:val="28"/>
    </w:rPr>
  </w:style>
  <w:style w:type="paragraph" w:customStyle="1" w:styleId="Styl2">
    <w:name w:val="Styl2"/>
    <w:basedOn w:val="Nadpis1"/>
    <w:next w:val="Normln"/>
    <w:link w:val="Styl2Char"/>
    <w:rsid w:val="001B34DD"/>
    <w:pPr>
      <w:keepNext/>
      <w:tabs>
        <w:tab w:val="clear" w:pos="432"/>
        <w:tab w:val="num" w:pos="851"/>
      </w:tabs>
      <w:spacing w:before="120" w:after="120"/>
      <w:ind w:left="851" w:hanging="284"/>
    </w:pPr>
    <w:rPr>
      <w:rFonts w:ascii="Times New Roman" w:eastAsia="Times New Roman" w:hAnsi="Times New Roman" w:cs="Arial"/>
      <w:bCs/>
      <w:caps/>
      <w:kern w:val="32"/>
      <w:sz w:val="28"/>
      <w:szCs w:val="28"/>
    </w:rPr>
  </w:style>
  <w:style w:type="paragraph" w:customStyle="1" w:styleId="Nadpis1monograf">
    <w:name w:val="Nadpis 1 monograf"/>
    <w:basedOn w:val="Nadpis1"/>
    <w:rsid w:val="001B34DD"/>
    <w:pPr>
      <w:keepNext/>
      <w:numPr>
        <w:numId w:val="31"/>
      </w:numPr>
    </w:pPr>
    <w:rPr>
      <w:rFonts w:ascii="Times New Roman" w:eastAsia="Times New Roman" w:hAnsi="Times New Roman" w:cs="Arial"/>
      <w:bCs/>
      <w:kern w:val="32"/>
      <w:sz w:val="28"/>
      <w:szCs w:val="28"/>
    </w:rPr>
  </w:style>
  <w:style w:type="paragraph" w:customStyle="1" w:styleId="Diplomka-text">
    <w:name w:val="Diplomka-text"/>
    <w:next w:val="Normln"/>
    <w:rsid w:val="001B34DD"/>
    <w:pPr>
      <w:spacing w:line="360" w:lineRule="auto"/>
      <w:ind w:firstLine="567"/>
      <w:jc w:val="both"/>
    </w:pPr>
    <w:rPr>
      <w:rFonts w:eastAsia="Times New Roman"/>
      <w:sz w:val="24"/>
      <w:szCs w:val="22"/>
      <w:lang w:eastAsia="en-US"/>
    </w:rPr>
  </w:style>
  <w:style w:type="paragraph" w:customStyle="1" w:styleId="Bezmezer2">
    <w:name w:val="Bez mezer2"/>
    <w:aliases w:val="Diplomka-obrázky,tabulky"/>
    <w:basedOn w:val="Normln"/>
    <w:rsid w:val="001B34DD"/>
    <w:pPr>
      <w:spacing w:line="360" w:lineRule="auto"/>
      <w:jc w:val="center"/>
    </w:pPr>
    <w:rPr>
      <w:rFonts w:eastAsia="Times New Roman"/>
      <w:i/>
      <w:sz w:val="22"/>
      <w:szCs w:val="22"/>
      <w:lang w:eastAsia="en-US"/>
    </w:rPr>
  </w:style>
  <w:style w:type="paragraph" w:customStyle="1" w:styleId="ST1">
    <w:name w:val="ST 1"/>
    <w:basedOn w:val="EMainheading"/>
    <w:link w:val="ST1Char"/>
    <w:rsid w:val="001B34DD"/>
    <w:pPr>
      <w:numPr>
        <w:numId w:val="0"/>
      </w:numPr>
      <w:ind w:left="284" w:hanging="284"/>
    </w:pPr>
  </w:style>
  <w:style w:type="character" w:customStyle="1" w:styleId="slovanseznamChar">
    <w:name w:val="Číslovaný seznam Char"/>
    <w:link w:val="slovanseznam"/>
    <w:rsid w:val="001B34DD"/>
    <w:rPr>
      <w:b/>
      <w:szCs w:val="24"/>
    </w:rPr>
  </w:style>
  <w:style w:type="character" w:customStyle="1" w:styleId="EMainheadingChar">
    <w:name w:val="E_Main heading Char"/>
    <w:link w:val="EMainheading"/>
    <w:uiPriority w:val="99"/>
    <w:rsid w:val="00284CF5"/>
    <w:rPr>
      <w:b/>
      <w:sz w:val="22"/>
      <w:szCs w:val="24"/>
    </w:rPr>
  </w:style>
  <w:style w:type="character" w:customStyle="1" w:styleId="ST1Char">
    <w:name w:val="ST 1 Char"/>
    <w:link w:val="ST1"/>
    <w:rsid w:val="001B34DD"/>
    <w:rPr>
      <w:b/>
      <w:sz w:val="22"/>
      <w:szCs w:val="24"/>
      <w:lang w:val="en-GB"/>
    </w:rPr>
  </w:style>
  <w:style w:type="character" w:customStyle="1" w:styleId="paddingr151">
    <w:name w:val="paddingr151"/>
    <w:basedOn w:val="Standardnpsmoodstavce"/>
    <w:rsid w:val="001B34DD"/>
  </w:style>
  <w:style w:type="character" w:customStyle="1" w:styleId="txtsmaller1">
    <w:name w:val="txtsmaller1"/>
    <w:rsid w:val="001B34DD"/>
    <w:rPr>
      <w:sz w:val="22"/>
      <w:szCs w:val="22"/>
    </w:rPr>
  </w:style>
  <w:style w:type="paragraph" w:customStyle="1" w:styleId="TitreRsum">
    <w:name w:val="TitreRésumé"/>
    <w:basedOn w:val="Normln"/>
    <w:next w:val="Normln"/>
    <w:rsid w:val="00993D7B"/>
    <w:pPr>
      <w:spacing w:before="840" w:after="120"/>
      <w:jc w:val="left"/>
    </w:pPr>
    <w:rPr>
      <w:rFonts w:eastAsia="Times New Roman"/>
      <w:sz w:val="22"/>
      <w:lang w:val="fr-FR" w:eastAsia="fr-FR"/>
    </w:rPr>
  </w:style>
  <w:style w:type="paragraph" w:customStyle="1" w:styleId="Zkladntext21">
    <w:name w:val="Základní text 21"/>
    <w:basedOn w:val="Normln"/>
    <w:rsid w:val="00993D7B"/>
    <w:pPr>
      <w:overflowPunct w:val="0"/>
      <w:autoSpaceDE w:val="0"/>
      <w:autoSpaceDN w:val="0"/>
      <w:adjustRightInd w:val="0"/>
      <w:spacing w:line="360" w:lineRule="auto"/>
    </w:pPr>
    <w:rPr>
      <w:rFonts w:ascii="Arial" w:eastAsia="Times New Roman" w:hAnsi="Arial"/>
      <w:b w:val="0"/>
      <w:sz w:val="24"/>
      <w:szCs w:val="20"/>
    </w:rPr>
  </w:style>
  <w:style w:type="paragraph" w:customStyle="1" w:styleId="TTPSectionHeading">
    <w:name w:val="TTP Section Heading"/>
    <w:basedOn w:val="Normln"/>
    <w:next w:val="Normln"/>
    <w:uiPriority w:val="99"/>
    <w:rsid w:val="00993D7B"/>
    <w:pPr>
      <w:autoSpaceDE w:val="0"/>
      <w:autoSpaceDN w:val="0"/>
      <w:spacing w:after="120"/>
    </w:pPr>
    <w:rPr>
      <w:rFonts w:eastAsia="Times New Roman"/>
      <w:bCs/>
      <w:sz w:val="24"/>
      <w:lang w:val="en-US" w:eastAsia="en-US"/>
    </w:rPr>
  </w:style>
  <w:style w:type="paragraph" w:customStyle="1" w:styleId="NormlnZarovnatdobloku">
    <w:name w:val="Normální + Zarovnat do bloku"/>
    <w:aliases w:val="První řádek:  0,63 cm"/>
    <w:basedOn w:val="Normln"/>
    <w:rsid w:val="00A42930"/>
    <w:pPr>
      <w:autoSpaceDE w:val="0"/>
      <w:autoSpaceDN w:val="0"/>
      <w:adjustRightInd w:val="0"/>
      <w:ind w:firstLine="360"/>
    </w:pPr>
    <w:rPr>
      <w:rFonts w:eastAsia="ArialMT"/>
    </w:rPr>
  </w:style>
  <w:style w:type="paragraph" w:customStyle="1" w:styleId="Figure">
    <w:name w:val="Figure"/>
    <w:next w:val="Normln"/>
    <w:rsid w:val="00A42930"/>
    <w:pPr>
      <w:spacing w:before="60" w:after="60"/>
      <w:jc w:val="center"/>
    </w:pPr>
    <w:rPr>
      <w:rFonts w:eastAsia="SimSun"/>
      <w:lang w:val="en-US" w:eastAsia="zh-CN"/>
    </w:rPr>
  </w:style>
  <w:style w:type="paragraph" w:customStyle="1" w:styleId="Figurecaption">
    <w:name w:val="Figure_caption"/>
    <w:next w:val="Text"/>
    <w:rsid w:val="00A42930"/>
    <w:pPr>
      <w:tabs>
        <w:tab w:val="left" w:pos="567"/>
      </w:tabs>
      <w:spacing w:before="60" w:after="60"/>
      <w:jc w:val="both"/>
    </w:pPr>
    <w:rPr>
      <w:sz w:val="16"/>
      <w:szCs w:val="24"/>
      <w:lang w:val="en-US" w:eastAsia="sk-SK"/>
    </w:rPr>
  </w:style>
  <w:style w:type="character" w:customStyle="1" w:styleId="FigurecaptionChar">
    <w:name w:val="Figure_caption Char"/>
    <w:rsid w:val="00A42930"/>
    <w:rPr>
      <w:sz w:val="16"/>
      <w:szCs w:val="24"/>
      <w:lang w:val="en-US" w:eastAsia="sk-SK" w:bidi="ar-SA"/>
    </w:rPr>
  </w:style>
  <w:style w:type="paragraph" w:customStyle="1" w:styleId="Authors">
    <w:name w:val="Authors"/>
    <w:rsid w:val="00A42930"/>
    <w:pPr>
      <w:jc w:val="center"/>
    </w:pPr>
    <w:rPr>
      <w:rFonts w:ascii="Arial" w:hAnsi="Arial" w:cs="Arial"/>
      <w:lang w:val="en-GB"/>
    </w:rPr>
  </w:style>
  <w:style w:type="paragraph" w:customStyle="1" w:styleId="Reference">
    <w:name w:val="Reference"/>
    <w:rsid w:val="00A42930"/>
    <w:pPr>
      <w:numPr>
        <w:numId w:val="32"/>
      </w:numPr>
      <w:spacing w:before="60"/>
      <w:jc w:val="both"/>
    </w:pPr>
    <w:rPr>
      <w:color w:val="000000"/>
      <w:sz w:val="16"/>
      <w:lang w:val="en-GB"/>
    </w:rPr>
  </w:style>
  <w:style w:type="character" w:customStyle="1" w:styleId="mediumtext1">
    <w:name w:val="medium_text1"/>
    <w:rsid w:val="00A42930"/>
    <w:rPr>
      <w:sz w:val="24"/>
      <w:szCs w:val="24"/>
    </w:rPr>
  </w:style>
  <w:style w:type="character" w:customStyle="1" w:styleId="shorttext1">
    <w:name w:val="short_text1"/>
    <w:rsid w:val="00A42930"/>
    <w:rPr>
      <w:sz w:val="29"/>
      <w:szCs w:val="29"/>
    </w:rPr>
  </w:style>
  <w:style w:type="character" w:customStyle="1" w:styleId="gt-icon-text1">
    <w:name w:val="gt-icon-text1"/>
    <w:basedOn w:val="Standardnpsmoodstavce"/>
    <w:rsid w:val="00A42930"/>
  </w:style>
  <w:style w:type="character" w:customStyle="1" w:styleId="correspondence-addressover">
    <w:name w:val="correspondence-address_over"/>
    <w:basedOn w:val="Standardnpsmoodstavce"/>
    <w:rsid w:val="008A0868"/>
  </w:style>
  <w:style w:type="paragraph" w:customStyle="1" w:styleId="TTPAbstract">
    <w:name w:val="TTP Abstract"/>
    <w:basedOn w:val="Normln"/>
    <w:next w:val="Normln"/>
    <w:uiPriority w:val="99"/>
    <w:rsid w:val="008A0868"/>
    <w:pPr>
      <w:autoSpaceDE w:val="0"/>
      <w:autoSpaceDN w:val="0"/>
      <w:spacing w:after="60"/>
    </w:pPr>
    <w:rPr>
      <w:rFonts w:eastAsia="Times New Roman"/>
      <w:b w:val="0"/>
      <w:sz w:val="24"/>
      <w:lang w:val="en-US" w:eastAsia="en-US"/>
    </w:rPr>
  </w:style>
  <w:style w:type="paragraph" w:customStyle="1" w:styleId="TTPParagraph1st">
    <w:name w:val="TTP Paragraph (1st)"/>
    <w:basedOn w:val="Normln"/>
    <w:next w:val="Normln"/>
    <w:rsid w:val="008A0868"/>
    <w:pPr>
      <w:autoSpaceDE w:val="0"/>
      <w:autoSpaceDN w:val="0"/>
      <w:spacing w:before="60" w:after="60"/>
    </w:pPr>
    <w:rPr>
      <w:rFonts w:eastAsia="Times New Roman"/>
      <w:b w:val="0"/>
      <w:sz w:val="24"/>
      <w:lang w:val="en-US" w:eastAsia="en-US"/>
    </w:rPr>
  </w:style>
  <w:style w:type="paragraph" w:customStyle="1" w:styleId="TTPParagraphothers">
    <w:name w:val="TTP Paragraph (others)"/>
    <w:basedOn w:val="TTPParagraph1st"/>
    <w:uiPriority w:val="99"/>
    <w:rsid w:val="008A0868"/>
    <w:pPr>
      <w:ind w:firstLine="283"/>
    </w:pPr>
  </w:style>
  <w:style w:type="paragraph" w:customStyle="1" w:styleId="Figure0">
    <w:name w:val="@Figure"/>
    <w:basedOn w:val="Normln"/>
    <w:next w:val="Normln"/>
    <w:rsid w:val="008A0868"/>
    <w:pPr>
      <w:jc w:val="center"/>
    </w:pPr>
    <w:rPr>
      <w:rFonts w:eastAsia="Times New Roman"/>
      <w:b w:val="0"/>
      <w:i/>
      <w:iCs/>
      <w:sz w:val="24"/>
      <w:lang w:val="sk-SK" w:eastAsia="sk-SK"/>
    </w:rPr>
  </w:style>
  <w:style w:type="paragraph" w:customStyle="1" w:styleId="Equation">
    <w:name w:val="@Equation"/>
    <w:basedOn w:val="Normln"/>
    <w:next w:val="Normln"/>
    <w:rsid w:val="008A0868"/>
    <w:pPr>
      <w:tabs>
        <w:tab w:val="right" w:pos="8505"/>
      </w:tabs>
      <w:spacing w:before="120" w:after="120"/>
      <w:ind w:left="680"/>
    </w:pPr>
    <w:rPr>
      <w:rFonts w:eastAsia="Times New Roman"/>
      <w:b w:val="0"/>
      <w:sz w:val="24"/>
      <w:lang w:val="sk-SK" w:eastAsia="sk-SK"/>
    </w:rPr>
  </w:style>
  <w:style w:type="character" w:customStyle="1" w:styleId="a2">
    <w:name w:val="a"/>
    <w:rsid w:val="004A465D"/>
  </w:style>
  <w:style w:type="paragraph" w:customStyle="1" w:styleId="podekovani">
    <w:name w:val="podekovani"/>
    <w:basedOn w:val="Nadpis3"/>
    <w:rsid w:val="008A6EB3"/>
    <w:pPr>
      <w:spacing w:before="60" w:line="288" w:lineRule="auto"/>
      <w:ind w:firstLine="0"/>
      <w:jc w:val="center"/>
    </w:pPr>
    <w:rPr>
      <w:rFonts w:eastAsia="Times New Roman" w:cs="Times New Roman"/>
      <w:b/>
      <w:i/>
      <w:szCs w:val="26"/>
      <w:lang w:eastAsia="ar-SA"/>
    </w:rPr>
  </w:style>
  <w:style w:type="character" w:customStyle="1" w:styleId="st">
    <w:name w:val="st"/>
    <w:basedOn w:val="Standardnpsmoodstavce"/>
    <w:rsid w:val="008A6EB3"/>
  </w:style>
  <w:style w:type="character" w:customStyle="1" w:styleId="referencetext">
    <w:name w:val="referencetext"/>
    <w:basedOn w:val="Standardnpsmoodstavce"/>
    <w:rsid w:val="008A6EB3"/>
  </w:style>
  <w:style w:type="character" w:customStyle="1" w:styleId="apple-converted-space">
    <w:name w:val="apple-converted-space"/>
    <w:basedOn w:val="Standardnpsmoodstavce"/>
    <w:rsid w:val="000C0603"/>
  </w:style>
  <w:style w:type="paragraph" w:customStyle="1" w:styleId="Standard">
    <w:name w:val="Standard"/>
    <w:rsid w:val="00917899"/>
    <w:pPr>
      <w:suppressAutoHyphens/>
      <w:autoSpaceDN w:val="0"/>
      <w:jc w:val="both"/>
    </w:pPr>
    <w:rPr>
      <w:rFonts w:eastAsia="Times New Roman"/>
      <w:bCs/>
      <w:kern w:val="3"/>
      <w:sz w:val="28"/>
      <w:szCs w:val="28"/>
      <w:lang w:val="en-GB" w:eastAsia="sk-SK"/>
    </w:rPr>
  </w:style>
  <w:style w:type="character" w:styleId="Odkaznavysvtlivky">
    <w:name w:val="endnote reference"/>
    <w:rsid w:val="008E5ACD"/>
    <w:rPr>
      <w:vertAlign w:val="superscript"/>
    </w:rPr>
  </w:style>
  <w:style w:type="character" w:customStyle="1" w:styleId="A-TitleofpaperChar">
    <w:name w:val="A-Title of paper Char"/>
    <w:rsid w:val="004C6B80"/>
    <w:rPr>
      <w:rFonts w:eastAsia="Calibri" w:cs="Arial"/>
      <w:b/>
      <w:bCs/>
      <w:sz w:val="24"/>
      <w:szCs w:val="24"/>
      <w:lang w:val="cs-CZ" w:eastAsia="ar-SA" w:bidi="ar-SA"/>
    </w:rPr>
  </w:style>
  <w:style w:type="character" w:customStyle="1" w:styleId="txtlargebold">
    <w:name w:val="txtlarge bold"/>
    <w:basedOn w:val="Standardnpsmoodstavce"/>
    <w:uiPriority w:val="99"/>
    <w:rsid w:val="00151716"/>
  </w:style>
  <w:style w:type="paragraph" w:customStyle="1" w:styleId="TEKST0">
    <w:name w:val="TEKST"/>
    <w:basedOn w:val="Normln"/>
    <w:link w:val="TEKSTZnak"/>
    <w:rsid w:val="00A73B4C"/>
    <w:pPr>
      <w:spacing w:line="360" w:lineRule="auto"/>
      <w:ind w:firstLine="709"/>
    </w:pPr>
    <w:rPr>
      <w:rFonts w:eastAsia="Times New Roman"/>
      <w:b w:val="0"/>
      <w:sz w:val="24"/>
      <w:lang w:val="pl-PL" w:eastAsia="pl-PL"/>
    </w:rPr>
  </w:style>
  <w:style w:type="character" w:customStyle="1" w:styleId="TEKSTZnak">
    <w:name w:val="TEKST Znak"/>
    <w:link w:val="TEKST0"/>
    <w:locked/>
    <w:rsid w:val="00A73B4C"/>
    <w:rPr>
      <w:rFonts w:eastAsia="Times New Roman"/>
      <w:sz w:val="24"/>
      <w:szCs w:val="24"/>
      <w:lang w:val="pl-PL" w:eastAsia="pl-PL"/>
    </w:rPr>
  </w:style>
  <w:style w:type="character" w:customStyle="1" w:styleId="NormlnwebChar">
    <w:name w:val="Normální (web) Char"/>
    <w:link w:val="Normlnweb"/>
    <w:rsid w:val="00A73B4C"/>
    <w:rPr>
      <w:rFonts w:ascii="Arial Unicode MS" w:eastAsia="Arial Unicode MS" w:hAnsi="Arial Unicode MS" w:cs="Arial Unicode MS"/>
      <w:b/>
      <w:szCs w:val="24"/>
    </w:rPr>
  </w:style>
  <w:style w:type="paragraph" w:customStyle="1" w:styleId="Rysunekrysunek">
    <w:name w:val="Rysunek_rysunek"/>
    <w:basedOn w:val="Normln"/>
    <w:next w:val="Rysunekpodpis"/>
    <w:link w:val="RysunekrysunekZnak"/>
    <w:rsid w:val="00A73B4C"/>
    <w:pPr>
      <w:spacing w:before="60" w:after="60" w:line="288" w:lineRule="auto"/>
      <w:jc w:val="center"/>
    </w:pPr>
    <w:rPr>
      <w:rFonts w:eastAsia="Times New Roman"/>
      <w:b w:val="0"/>
      <w:sz w:val="24"/>
      <w:lang w:val="pl-PL" w:eastAsia="pl-PL"/>
    </w:rPr>
  </w:style>
  <w:style w:type="paragraph" w:customStyle="1" w:styleId="Rysunekpodpis">
    <w:name w:val="Rysunek_podpis"/>
    <w:basedOn w:val="Rysunekrysunek"/>
    <w:next w:val="Normln"/>
    <w:link w:val="RysunekpodpisZnak"/>
    <w:rsid w:val="00A73B4C"/>
    <w:pPr>
      <w:tabs>
        <w:tab w:val="left" w:pos="1134"/>
      </w:tabs>
      <w:spacing w:before="0" w:after="240"/>
    </w:pPr>
  </w:style>
  <w:style w:type="character" w:customStyle="1" w:styleId="RysunekpodpisZnak">
    <w:name w:val="Rysunek_podpis Znak"/>
    <w:link w:val="Rysunekpodpis"/>
    <w:locked/>
    <w:rsid w:val="00A73B4C"/>
    <w:rPr>
      <w:rFonts w:eastAsia="Times New Roman"/>
      <w:sz w:val="24"/>
      <w:szCs w:val="24"/>
      <w:lang w:val="pl-PL" w:eastAsia="pl-PL"/>
    </w:rPr>
  </w:style>
  <w:style w:type="character" w:customStyle="1" w:styleId="RysunekrysunekZnak">
    <w:name w:val="Rysunek_rysunek Znak"/>
    <w:link w:val="Rysunekrysunek"/>
    <w:locked/>
    <w:rsid w:val="00A73B4C"/>
    <w:rPr>
      <w:rFonts w:eastAsia="Times New Roman"/>
      <w:sz w:val="24"/>
      <w:szCs w:val="24"/>
      <w:lang w:val="pl-PL" w:eastAsia="pl-PL"/>
    </w:rPr>
  </w:style>
  <w:style w:type="paragraph" w:customStyle="1" w:styleId="TabelaNr">
    <w:name w:val="Tabela_Nr"/>
    <w:basedOn w:val="Normln"/>
    <w:next w:val="Normln"/>
    <w:link w:val="TabelaNrZnak"/>
    <w:rsid w:val="00A73B4C"/>
    <w:pPr>
      <w:spacing w:before="120" w:line="288" w:lineRule="auto"/>
      <w:jc w:val="right"/>
    </w:pPr>
    <w:rPr>
      <w:rFonts w:eastAsia="Times New Roman"/>
      <w:b w:val="0"/>
      <w:sz w:val="24"/>
      <w:lang w:val="pl-PL" w:eastAsia="pl-PL"/>
    </w:rPr>
  </w:style>
  <w:style w:type="paragraph" w:customStyle="1" w:styleId="TabelaNazwa">
    <w:name w:val="Tabela_Nazwa"/>
    <w:basedOn w:val="TabelaNr"/>
    <w:rsid w:val="00A73B4C"/>
    <w:pPr>
      <w:spacing w:before="0" w:after="120"/>
      <w:jc w:val="center"/>
    </w:pPr>
  </w:style>
  <w:style w:type="character" w:customStyle="1" w:styleId="TabelaNrZnak">
    <w:name w:val="Tabela_Nr Znak"/>
    <w:link w:val="TabelaNr"/>
    <w:rsid w:val="00A73B4C"/>
    <w:rPr>
      <w:rFonts w:eastAsia="Times New Roman"/>
      <w:sz w:val="24"/>
      <w:szCs w:val="24"/>
      <w:lang w:val="pl-PL" w:eastAsia="pl-PL"/>
    </w:rPr>
  </w:style>
  <w:style w:type="character" w:customStyle="1" w:styleId="alt-edited">
    <w:name w:val="alt-edited"/>
    <w:basedOn w:val="Standardnpsmoodstavce"/>
    <w:rsid w:val="00A73B4C"/>
  </w:style>
  <w:style w:type="character" w:customStyle="1" w:styleId="scopustermhighlight">
    <w:name w:val="scopustermhighlight"/>
    <w:basedOn w:val="Standardnpsmoodstavce"/>
    <w:rsid w:val="00A73B4C"/>
  </w:style>
  <w:style w:type="paragraph" w:customStyle="1" w:styleId="TextlnkuChar">
    <w:name w:val="Text článku Char"/>
    <w:basedOn w:val="D-klovslova"/>
    <w:link w:val="TextlnkuCharChar"/>
    <w:rsid w:val="00A73B4C"/>
    <w:pPr>
      <w:spacing w:before="120"/>
      <w:ind w:firstLine="284"/>
    </w:pPr>
  </w:style>
  <w:style w:type="character" w:customStyle="1" w:styleId="D-klovslovaChar">
    <w:name w:val="D-klíčová slova Char"/>
    <w:link w:val="D-klovslova"/>
    <w:rsid w:val="00A73B4C"/>
    <w:rPr>
      <w:szCs w:val="24"/>
      <w:lang w:bidi="ar-SA"/>
    </w:rPr>
  </w:style>
  <w:style w:type="character" w:customStyle="1" w:styleId="TextlnkuCharChar">
    <w:name w:val="Text článku Char Char"/>
    <w:link w:val="TextlnkuChar"/>
    <w:rsid w:val="00A73B4C"/>
    <w:rPr>
      <w:szCs w:val="24"/>
    </w:rPr>
  </w:style>
  <w:style w:type="character" w:customStyle="1" w:styleId="E-1slovnCharChar">
    <w:name w:val="E- 1 číslování Char Char"/>
    <w:rsid w:val="00A73B4C"/>
    <w:rPr>
      <w:b/>
      <w:sz w:val="22"/>
      <w:szCs w:val="24"/>
    </w:rPr>
  </w:style>
  <w:style w:type="paragraph" w:customStyle="1" w:styleId="Odstavecseseznamem3">
    <w:name w:val="Odstavec se seznamem3"/>
    <w:basedOn w:val="Normln"/>
    <w:rsid w:val="00A73B4C"/>
    <w:pPr>
      <w:spacing w:after="200" w:line="276" w:lineRule="auto"/>
      <w:ind w:left="720"/>
      <w:contextualSpacing/>
      <w:jc w:val="left"/>
    </w:pPr>
    <w:rPr>
      <w:rFonts w:ascii="Calibri" w:eastAsia="Times New Roman" w:hAnsi="Calibri"/>
      <w:b w:val="0"/>
      <w:sz w:val="22"/>
      <w:szCs w:val="22"/>
      <w:lang w:eastAsia="en-US"/>
    </w:rPr>
  </w:style>
  <w:style w:type="paragraph" w:customStyle="1" w:styleId="00-text">
    <w:name w:val="00 - text"/>
    <w:link w:val="00-textChar"/>
    <w:rsid w:val="00C32AAA"/>
    <w:pPr>
      <w:spacing w:line="288" w:lineRule="auto"/>
      <w:ind w:firstLine="567"/>
      <w:jc w:val="both"/>
    </w:pPr>
    <w:rPr>
      <w:sz w:val="26"/>
      <w:szCs w:val="26"/>
      <w:lang w:eastAsia="en-US"/>
    </w:rPr>
  </w:style>
  <w:style w:type="character" w:customStyle="1" w:styleId="00-textChar">
    <w:name w:val="00 - text Char"/>
    <w:link w:val="00-text"/>
    <w:locked/>
    <w:rsid w:val="00C32AAA"/>
    <w:rPr>
      <w:sz w:val="26"/>
      <w:szCs w:val="26"/>
      <w:lang w:val="cs-CZ" w:eastAsia="en-US" w:bidi="ar-SA"/>
    </w:rPr>
  </w:style>
  <w:style w:type="character" w:styleId="CittHTML">
    <w:name w:val="HTML Cite"/>
    <w:rsid w:val="008F70CD"/>
    <w:rPr>
      <w:i/>
      <w:iCs/>
    </w:rPr>
  </w:style>
  <w:style w:type="character" w:customStyle="1" w:styleId="F-11slovnChar">
    <w:name w:val="F- 1.1 číslování Char"/>
    <w:link w:val="F-11slovn"/>
    <w:rsid w:val="00F45847"/>
    <w:rPr>
      <w:b/>
      <w:sz w:val="22"/>
      <w:szCs w:val="24"/>
    </w:rPr>
  </w:style>
  <w:style w:type="paragraph" w:customStyle="1" w:styleId="1">
    <w:name w:val="1"/>
    <w:uiPriority w:val="20"/>
    <w:rsid w:val="00F45847"/>
    <w:pPr>
      <w:jc w:val="both"/>
    </w:pPr>
    <w:rPr>
      <w:rFonts w:eastAsia="Times New Roman"/>
      <w:b/>
    </w:rPr>
  </w:style>
  <w:style w:type="paragraph" w:customStyle="1" w:styleId="references">
    <w:name w:val="references"/>
    <w:rsid w:val="00F45847"/>
    <w:pPr>
      <w:numPr>
        <w:numId w:val="33"/>
      </w:numPr>
      <w:spacing w:after="50" w:line="180" w:lineRule="exact"/>
      <w:jc w:val="both"/>
    </w:pPr>
    <w:rPr>
      <w:rFonts w:eastAsia="MS Mincho"/>
      <w:noProof/>
      <w:sz w:val="16"/>
      <w:szCs w:val="16"/>
      <w:lang w:val="en-US" w:eastAsia="en-US"/>
    </w:rPr>
  </w:style>
  <w:style w:type="paragraph" w:customStyle="1" w:styleId="TTPAuthors">
    <w:name w:val="TTP Author(s)"/>
    <w:basedOn w:val="Normln"/>
    <w:next w:val="TTPAddress"/>
    <w:uiPriority w:val="99"/>
    <w:rsid w:val="00F45847"/>
    <w:pPr>
      <w:autoSpaceDE w:val="0"/>
      <w:autoSpaceDN w:val="0"/>
      <w:spacing w:before="120"/>
      <w:jc w:val="center"/>
    </w:pPr>
    <w:rPr>
      <w:rFonts w:ascii="Arial" w:eastAsia="Times New Roman" w:hAnsi="Arial" w:cs="Arial"/>
      <w:b w:val="0"/>
      <w:sz w:val="28"/>
      <w:szCs w:val="28"/>
      <w:lang w:val="en-US" w:eastAsia="en-US"/>
    </w:rPr>
  </w:style>
  <w:style w:type="paragraph" w:customStyle="1" w:styleId="TTPAddress">
    <w:name w:val="TTP Address"/>
    <w:basedOn w:val="Normln"/>
    <w:uiPriority w:val="99"/>
    <w:rsid w:val="00F45847"/>
    <w:pPr>
      <w:autoSpaceDE w:val="0"/>
      <w:autoSpaceDN w:val="0"/>
      <w:spacing w:before="120"/>
      <w:jc w:val="center"/>
    </w:pPr>
    <w:rPr>
      <w:rFonts w:ascii="Arial" w:eastAsia="Times New Roman" w:hAnsi="Arial" w:cs="Arial"/>
      <w:b w:val="0"/>
      <w:sz w:val="22"/>
      <w:szCs w:val="22"/>
      <w:lang w:val="en-US" w:eastAsia="en-US"/>
    </w:rPr>
  </w:style>
  <w:style w:type="paragraph" w:customStyle="1" w:styleId="ZoznamLiteratury">
    <w:name w:val="Zoznam Literatury"/>
    <w:basedOn w:val="NormalnytextDP"/>
    <w:rsid w:val="00F45847"/>
    <w:pPr>
      <w:tabs>
        <w:tab w:val="num" w:pos="567"/>
      </w:tabs>
      <w:spacing w:line="288" w:lineRule="auto"/>
      <w:ind w:left="567" w:hanging="227"/>
    </w:pPr>
    <w:rPr>
      <w:rFonts w:eastAsia="Calibri"/>
    </w:rPr>
  </w:style>
  <w:style w:type="character" w:customStyle="1" w:styleId="label2">
    <w:name w:val="label2"/>
    <w:basedOn w:val="Standardnpsmoodstavce"/>
    <w:rsid w:val="00F45847"/>
  </w:style>
  <w:style w:type="character" w:customStyle="1" w:styleId="databold1">
    <w:name w:val="data_bold1"/>
    <w:rsid w:val="00F45847"/>
    <w:rPr>
      <w:b/>
      <w:bCs/>
    </w:rPr>
  </w:style>
  <w:style w:type="paragraph" w:customStyle="1" w:styleId="Tekst1">
    <w:name w:val="Tekst"/>
    <w:basedOn w:val="Normln"/>
    <w:link w:val="TekstChar"/>
    <w:rsid w:val="00F45847"/>
    <w:pPr>
      <w:widowControl w:val="0"/>
      <w:tabs>
        <w:tab w:val="left" w:pos="284"/>
      </w:tabs>
    </w:pPr>
    <w:rPr>
      <w:rFonts w:eastAsia="Times New Roman"/>
      <w:b w:val="0"/>
      <w:sz w:val="18"/>
      <w:szCs w:val="20"/>
      <w:lang w:val="en-US" w:eastAsia="en-US"/>
    </w:rPr>
  </w:style>
  <w:style w:type="character" w:customStyle="1" w:styleId="TekstChar">
    <w:name w:val="Tekst Char"/>
    <w:link w:val="Tekst1"/>
    <w:rsid w:val="00F45847"/>
    <w:rPr>
      <w:rFonts w:eastAsia="Times New Roman"/>
      <w:sz w:val="18"/>
      <w:lang w:val="en-US" w:eastAsia="en-US"/>
    </w:rPr>
  </w:style>
  <w:style w:type="character" w:customStyle="1" w:styleId="paddingr15">
    <w:name w:val="paddingr15"/>
    <w:basedOn w:val="Standardnpsmoodstavce"/>
    <w:rsid w:val="00F45847"/>
  </w:style>
  <w:style w:type="paragraph" w:customStyle="1" w:styleId="CharCharChar">
    <w:name w:val="Char Char Char"/>
    <w:basedOn w:val="Normln"/>
    <w:rsid w:val="00F45847"/>
    <w:pPr>
      <w:spacing w:after="160" w:line="240" w:lineRule="exact"/>
      <w:jc w:val="left"/>
    </w:pPr>
    <w:rPr>
      <w:rFonts w:ascii="Tahoma" w:eastAsia="Times New Roman" w:hAnsi="Tahoma"/>
      <w:b w:val="0"/>
      <w:szCs w:val="20"/>
      <w:lang w:val="en-US" w:eastAsia="en-US"/>
    </w:rPr>
  </w:style>
  <w:style w:type="character" w:customStyle="1" w:styleId="formtext1">
    <w:name w:val="formtext1"/>
    <w:rsid w:val="00F45847"/>
    <w:rPr>
      <w:rFonts w:ascii="Verdana" w:hAnsi="Verdana" w:hint="default"/>
      <w:sz w:val="20"/>
      <w:szCs w:val="20"/>
    </w:rPr>
  </w:style>
  <w:style w:type="character" w:customStyle="1" w:styleId="NormlnywebovChar">
    <w:name w:val="Normálny (webový) Char"/>
    <w:rsid w:val="00F45847"/>
    <w:rPr>
      <w:sz w:val="24"/>
      <w:szCs w:val="24"/>
      <w:lang w:val="sk-SK" w:eastAsia="sk-SK" w:bidi="ar-SA"/>
    </w:rPr>
  </w:style>
  <w:style w:type="character" w:styleId="Zstupntext">
    <w:name w:val="Placeholder Text"/>
    <w:uiPriority w:val="99"/>
    <w:semiHidden/>
    <w:rsid w:val="001A642E"/>
    <w:rPr>
      <w:color w:val="808080"/>
    </w:rPr>
  </w:style>
  <w:style w:type="character" w:customStyle="1" w:styleId="label">
    <w:name w:val="label"/>
    <w:basedOn w:val="Standardnpsmoodstavce"/>
    <w:rsid w:val="00333544"/>
  </w:style>
  <w:style w:type="character" w:customStyle="1" w:styleId="hithilite">
    <w:name w:val="hithilite"/>
    <w:basedOn w:val="Standardnpsmoodstavce"/>
    <w:rsid w:val="00333544"/>
  </w:style>
  <w:style w:type="character" w:customStyle="1" w:styleId="databold">
    <w:name w:val="data_bold"/>
    <w:basedOn w:val="Standardnpsmoodstavce"/>
    <w:rsid w:val="00333544"/>
  </w:style>
  <w:style w:type="character" w:customStyle="1" w:styleId="orgfnhide-if-widget">
    <w:name w:val="org fn hide-if-widget"/>
    <w:uiPriority w:val="99"/>
    <w:rsid w:val="00AE5EC7"/>
    <w:rPr>
      <w:rFonts w:cs="Times New Roman"/>
    </w:rPr>
  </w:style>
  <w:style w:type="paragraph" w:customStyle="1" w:styleId="Styl8SubheadingTimesNewRoman12b">
    <w:name w:val="Styl 8 Subheading + Times New Roman 12 b."/>
    <w:basedOn w:val="Normln"/>
    <w:rsid w:val="009C67F1"/>
    <w:pPr>
      <w:spacing w:before="240" w:after="60"/>
      <w:jc w:val="left"/>
    </w:pPr>
    <w:rPr>
      <w:rFonts w:eastAsia="Times New Roman" w:cs="Arial"/>
      <w:bCs/>
      <w:kern w:val="32"/>
      <w:sz w:val="24"/>
      <w:szCs w:val="20"/>
      <w:lang w:eastAsia="sk-SK"/>
    </w:rPr>
  </w:style>
  <w:style w:type="character" w:customStyle="1" w:styleId="Nadpis4Char">
    <w:name w:val="Nadpis 4 Char"/>
    <w:link w:val="Nadpis4"/>
    <w:rsid w:val="009C67F1"/>
    <w:rPr>
      <w:b/>
      <w:bCs/>
      <w:sz w:val="28"/>
      <w:szCs w:val="28"/>
    </w:rPr>
  </w:style>
  <w:style w:type="character" w:customStyle="1" w:styleId="Nadpis5Char">
    <w:name w:val="Nadpis 5 Char"/>
    <w:link w:val="Nadpis5"/>
    <w:rsid w:val="009C67F1"/>
    <w:rPr>
      <w:b/>
      <w:bCs/>
      <w:i/>
      <w:iCs/>
      <w:sz w:val="26"/>
      <w:szCs w:val="26"/>
    </w:rPr>
  </w:style>
  <w:style w:type="character" w:customStyle="1" w:styleId="Nadpis6Char">
    <w:name w:val="Nadpis 6 Char"/>
    <w:link w:val="Nadpis6"/>
    <w:rsid w:val="009C67F1"/>
    <w:rPr>
      <w:b/>
      <w:bCs/>
      <w:sz w:val="22"/>
      <w:szCs w:val="22"/>
    </w:rPr>
  </w:style>
  <w:style w:type="character" w:customStyle="1" w:styleId="Nadpis7Char">
    <w:name w:val="Nadpis 7 Char"/>
    <w:link w:val="Nadpis7"/>
    <w:rsid w:val="009C67F1"/>
    <w:rPr>
      <w:b/>
      <w:szCs w:val="24"/>
    </w:rPr>
  </w:style>
  <w:style w:type="character" w:customStyle="1" w:styleId="Nadpis8Char">
    <w:name w:val="Nadpis 8 Char"/>
    <w:link w:val="Nadpis8"/>
    <w:rsid w:val="009C67F1"/>
    <w:rPr>
      <w:b/>
      <w:i/>
      <w:iCs/>
      <w:szCs w:val="24"/>
    </w:rPr>
  </w:style>
  <w:style w:type="character" w:customStyle="1" w:styleId="Nadpis9Char">
    <w:name w:val="Nadpis 9 Char"/>
    <w:link w:val="Nadpis9"/>
    <w:rsid w:val="009C67F1"/>
    <w:rPr>
      <w:rFonts w:ascii="Arial" w:hAnsi="Arial" w:cs="Arial"/>
      <w:b/>
      <w:sz w:val="22"/>
      <w:szCs w:val="22"/>
    </w:rPr>
  </w:style>
  <w:style w:type="paragraph" w:customStyle="1" w:styleId="tlNadpis1Pred0cmPrvriadok0cm">
    <w:name w:val="Štýl Nadpis 1 + Pred:  0 cm Prvý riadok:  0 cm"/>
    <w:basedOn w:val="Nadpis1"/>
    <w:rsid w:val="009C67F1"/>
    <w:pPr>
      <w:keepNext/>
      <w:spacing w:after="360" w:line="360" w:lineRule="auto"/>
      <w:ind w:left="0" w:firstLine="0"/>
      <w:contextualSpacing/>
    </w:pPr>
    <w:rPr>
      <w:rFonts w:ascii="Times New Roman" w:hAnsi="Times New Roman" w:cs="Arial"/>
      <w:bCs/>
      <w:kern w:val="32"/>
      <w:sz w:val="28"/>
      <w:szCs w:val="32"/>
      <w:lang w:val="sk-SK" w:eastAsia="en-US"/>
    </w:rPr>
  </w:style>
  <w:style w:type="paragraph" w:customStyle="1" w:styleId="1NORMTEXT">
    <w:name w:val="1 NORM TEXT"/>
    <w:basedOn w:val="Normln"/>
    <w:rsid w:val="009C67F1"/>
    <w:pPr>
      <w:spacing w:line="360" w:lineRule="auto"/>
      <w:ind w:firstLine="567"/>
      <w:contextualSpacing/>
    </w:pPr>
    <w:rPr>
      <w:b w:val="0"/>
      <w:sz w:val="24"/>
      <w:szCs w:val="22"/>
      <w:lang w:val="sk-SK" w:eastAsia="en-US"/>
    </w:rPr>
  </w:style>
  <w:style w:type="paragraph" w:customStyle="1" w:styleId="Popisobrzkov">
    <w:name w:val="Popis obrázkov"/>
    <w:basedOn w:val="Titulek"/>
    <w:rsid w:val="009C67F1"/>
    <w:pPr>
      <w:spacing w:after="0" w:line="360" w:lineRule="auto"/>
      <w:contextualSpacing/>
      <w:jc w:val="center"/>
    </w:pPr>
    <w:rPr>
      <w:rFonts w:eastAsia="Calibri"/>
      <w:b w:val="0"/>
      <w:i/>
      <w:szCs w:val="24"/>
      <w:lang w:val="sk-SK" w:eastAsia="en-US"/>
    </w:rPr>
  </w:style>
  <w:style w:type="paragraph" w:customStyle="1" w:styleId="Popistabuky">
    <w:name w:val="Popis tabuľky"/>
    <w:basedOn w:val="Titulek"/>
    <w:link w:val="PopistabukyChar"/>
    <w:rsid w:val="009C67F1"/>
    <w:pPr>
      <w:spacing w:before="240" w:after="240" w:line="360" w:lineRule="auto"/>
      <w:contextualSpacing/>
      <w:jc w:val="both"/>
    </w:pPr>
    <w:rPr>
      <w:rFonts w:eastAsia="Calibri"/>
      <w:b w:val="0"/>
      <w:i/>
      <w:sz w:val="22"/>
      <w:szCs w:val="24"/>
      <w:lang w:val="sk-SK" w:eastAsia="en-US"/>
    </w:rPr>
  </w:style>
  <w:style w:type="character" w:customStyle="1" w:styleId="PopistabukyChar">
    <w:name w:val="Popis tabuľky Char"/>
    <w:link w:val="Popistabuky"/>
    <w:rsid w:val="009C67F1"/>
    <w:rPr>
      <w:rFonts w:eastAsia="Calibri" w:cs="Times New Roman"/>
      <w:bCs/>
      <w:i/>
      <w:sz w:val="22"/>
      <w:szCs w:val="24"/>
      <w:lang w:val="sk-SK" w:eastAsia="en-US"/>
    </w:rPr>
  </w:style>
  <w:style w:type="paragraph" w:customStyle="1" w:styleId="Popistab">
    <w:name w:val="Popis_tab"/>
    <w:basedOn w:val="Titulek"/>
    <w:rsid w:val="009C67F1"/>
    <w:pPr>
      <w:spacing w:before="0" w:after="0" w:line="360" w:lineRule="auto"/>
      <w:contextualSpacing/>
      <w:jc w:val="both"/>
    </w:pPr>
    <w:rPr>
      <w:rFonts w:eastAsia="Calibri"/>
      <w:b w:val="0"/>
      <w:sz w:val="22"/>
      <w:szCs w:val="18"/>
      <w:lang w:val="sk-SK" w:eastAsia="en-US"/>
    </w:rPr>
  </w:style>
  <w:style w:type="paragraph" w:customStyle="1" w:styleId="Tabela">
    <w:name w:val="Tabela"/>
    <w:basedOn w:val="Normln"/>
    <w:rsid w:val="009C67F1"/>
    <w:pPr>
      <w:jc w:val="center"/>
    </w:pPr>
    <w:rPr>
      <w:rFonts w:eastAsia="Times New Roman"/>
      <w:b w:val="0"/>
      <w:noProof/>
      <w:sz w:val="18"/>
      <w:szCs w:val="18"/>
      <w:lang w:eastAsia="en-US"/>
    </w:rPr>
  </w:style>
  <w:style w:type="paragraph" w:customStyle="1" w:styleId="AMSmaintext">
    <w:name w:val="AMS main text"/>
    <w:basedOn w:val="Zkladntext"/>
    <w:link w:val="AMSmaintextChar"/>
    <w:rsid w:val="009C67F1"/>
    <w:pPr>
      <w:spacing w:line="250" w:lineRule="exact"/>
    </w:pPr>
    <w:rPr>
      <w:rFonts w:ascii="Times New Roman" w:hAnsi="Times New Roman"/>
      <w:b w:val="0"/>
      <w:lang w:val="sk-SK" w:eastAsia="en-US"/>
    </w:rPr>
  </w:style>
  <w:style w:type="character" w:customStyle="1" w:styleId="AMSmaintextChar">
    <w:name w:val="AMS main text Char"/>
    <w:link w:val="AMSmaintext"/>
    <w:rsid w:val="009C67F1"/>
    <w:rPr>
      <w:lang w:val="sk-SK" w:eastAsia="en-US"/>
    </w:rPr>
  </w:style>
  <w:style w:type="character" w:customStyle="1" w:styleId="txt1">
    <w:name w:val="txt1"/>
    <w:rsid w:val="009C67F1"/>
    <w:rPr>
      <w:sz w:val="20"/>
      <w:szCs w:val="20"/>
    </w:rPr>
  </w:style>
  <w:style w:type="character" w:customStyle="1" w:styleId="txtbold1">
    <w:name w:val="txtbold1"/>
    <w:rsid w:val="009C67F1"/>
    <w:rPr>
      <w:b/>
      <w:bCs/>
      <w:sz w:val="20"/>
      <w:szCs w:val="20"/>
    </w:rPr>
  </w:style>
  <w:style w:type="paragraph" w:customStyle="1" w:styleId="Odstavecseseznamem4">
    <w:name w:val="Odstavec se seznamem4"/>
    <w:basedOn w:val="Normln"/>
    <w:rsid w:val="009C67F1"/>
    <w:pPr>
      <w:spacing w:line="276" w:lineRule="auto"/>
      <w:ind w:left="720"/>
      <w:contextualSpacing/>
    </w:pPr>
    <w:rPr>
      <w:b w:val="0"/>
      <w:color w:val="000000"/>
      <w:sz w:val="24"/>
      <w:szCs w:val="22"/>
    </w:rPr>
  </w:style>
  <w:style w:type="paragraph" w:customStyle="1" w:styleId="EndNoteBibliography">
    <w:name w:val="EndNote Bibliography"/>
    <w:basedOn w:val="Normln"/>
    <w:link w:val="EndNoteBibliographyChar"/>
    <w:rsid w:val="009C67F1"/>
    <w:pPr>
      <w:spacing w:before="240"/>
    </w:pPr>
    <w:rPr>
      <w:noProof/>
    </w:rPr>
  </w:style>
  <w:style w:type="character" w:customStyle="1" w:styleId="EndNoteBibliographyChar">
    <w:name w:val="EndNote Bibliography Char"/>
    <w:link w:val="EndNoteBibliography"/>
    <w:rsid w:val="009C67F1"/>
    <w:rPr>
      <w:b/>
      <w:noProof/>
      <w:szCs w:val="24"/>
    </w:rPr>
  </w:style>
  <w:style w:type="paragraph" w:customStyle="1" w:styleId="Styl3">
    <w:name w:val="Styl3"/>
    <w:basedOn w:val="Bezmezer"/>
    <w:rsid w:val="009C67F1"/>
    <w:pPr>
      <w:numPr>
        <w:numId w:val="0"/>
      </w:numPr>
      <w:spacing w:before="0" w:after="120"/>
      <w:ind w:left="788" w:hanging="504"/>
      <w:contextualSpacing w:val="0"/>
    </w:pPr>
    <w:rPr>
      <w:szCs w:val="20"/>
      <w:lang w:val="en-US" w:bidi="ar-SA"/>
    </w:rPr>
  </w:style>
  <w:style w:type="character" w:customStyle="1" w:styleId="Styl1Char">
    <w:name w:val="Styl1 Char"/>
    <w:link w:val="Styl1"/>
    <w:rsid w:val="009C67F1"/>
    <w:rPr>
      <w:rFonts w:eastAsia="Times New Roman" w:cs="Arial"/>
      <w:b/>
      <w:iCs/>
      <w:color w:val="FF0000"/>
      <w:kern w:val="32"/>
      <w:sz w:val="28"/>
      <w:szCs w:val="28"/>
    </w:rPr>
  </w:style>
  <w:style w:type="character" w:customStyle="1" w:styleId="Styl2Char">
    <w:name w:val="Styl2 Char"/>
    <w:link w:val="Styl2"/>
    <w:rsid w:val="009C67F1"/>
    <w:rPr>
      <w:rFonts w:eastAsia="Times New Roman" w:cs="Arial"/>
      <w:b/>
      <w:bCs/>
      <w:caps/>
      <w:kern w:val="32"/>
      <w:sz w:val="28"/>
      <w:szCs w:val="28"/>
    </w:rPr>
  </w:style>
  <w:style w:type="paragraph" w:customStyle="1" w:styleId="Styl4">
    <w:name w:val="Styl4"/>
    <w:basedOn w:val="Bezmezer"/>
    <w:link w:val="Styl4Char"/>
    <w:rsid w:val="009C67F1"/>
    <w:pPr>
      <w:numPr>
        <w:numId w:val="0"/>
      </w:numPr>
      <w:spacing w:before="360" w:after="120"/>
      <w:contextualSpacing w:val="0"/>
    </w:pPr>
    <w:rPr>
      <w:b/>
      <w:sz w:val="22"/>
      <w:szCs w:val="22"/>
      <w:lang w:val="en-US" w:bidi="ar-SA"/>
    </w:rPr>
  </w:style>
  <w:style w:type="character" w:customStyle="1" w:styleId="Styl4Char">
    <w:name w:val="Styl4 Char"/>
    <w:link w:val="Styl4"/>
    <w:rsid w:val="009C67F1"/>
    <w:rPr>
      <w:b/>
      <w:sz w:val="22"/>
      <w:szCs w:val="22"/>
      <w:lang w:val="en-US" w:eastAsia="en-US"/>
    </w:rPr>
  </w:style>
  <w:style w:type="character" w:customStyle="1" w:styleId="hpsalt-edited">
    <w:name w:val="hps alt-edited"/>
    <w:basedOn w:val="Standardnpsmoodstavce"/>
    <w:rsid w:val="009C67F1"/>
  </w:style>
  <w:style w:type="character" w:customStyle="1" w:styleId="Nadpis4Char1">
    <w:name w:val="Nadpis 4 Char1"/>
    <w:uiPriority w:val="99"/>
    <w:semiHidden/>
    <w:locked/>
    <w:rsid w:val="009C67F1"/>
    <w:rPr>
      <w:rFonts w:ascii="Calibri" w:hAnsi="Calibri" w:cs="Times New Roman"/>
      <w:b/>
      <w:bCs/>
      <w:sz w:val="28"/>
      <w:szCs w:val="28"/>
    </w:rPr>
  </w:style>
  <w:style w:type="paragraph" w:customStyle="1" w:styleId="Vchoz">
    <w:name w:val="Výchozí"/>
    <w:uiPriority w:val="99"/>
    <w:rsid w:val="009C67F1"/>
    <w:pPr>
      <w:autoSpaceDE w:val="0"/>
      <w:autoSpaceDN w:val="0"/>
      <w:adjustRightInd w:val="0"/>
      <w:spacing w:line="200" w:lineRule="atLeast"/>
    </w:pPr>
    <w:rPr>
      <w:rFonts w:ascii="Mangal" w:eastAsia="Microsoft YaHei" w:hAnsi="Mangal"/>
      <w:color w:val="FFFFFF"/>
      <w:kern w:val="1"/>
      <w:sz w:val="36"/>
      <w:szCs w:val="36"/>
    </w:rPr>
  </w:style>
  <w:style w:type="character" w:customStyle="1" w:styleId="stylnadpis3char">
    <w:name w:val="stylnadpis3char"/>
    <w:uiPriority w:val="99"/>
    <w:rsid w:val="009C67F1"/>
  </w:style>
  <w:style w:type="paragraph" w:customStyle="1" w:styleId="CerTeks">
    <w:name w:val="Cer_Teks"/>
    <w:basedOn w:val="Zkladntext2"/>
    <w:link w:val="CerTeksZnak"/>
    <w:rsid w:val="009C67F1"/>
    <w:pPr>
      <w:suppressAutoHyphens w:val="0"/>
      <w:spacing w:after="0" w:line="264" w:lineRule="auto"/>
      <w:ind w:firstLine="397"/>
    </w:pPr>
    <w:rPr>
      <w:b w:val="0"/>
      <w:sz w:val="24"/>
      <w:lang w:val="pl-PL" w:eastAsia="pl-PL"/>
    </w:rPr>
  </w:style>
  <w:style w:type="character" w:customStyle="1" w:styleId="CerTeksZnak">
    <w:name w:val="Cer_Teks Znak"/>
    <w:link w:val="CerTeks"/>
    <w:rsid w:val="009C67F1"/>
    <w:rPr>
      <w:rFonts w:eastAsia="Times New Roman"/>
      <w:sz w:val="24"/>
      <w:szCs w:val="24"/>
      <w:lang w:val="pl-PL" w:eastAsia="pl-PL"/>
    </w:rPr>
  </w:style>
  <w:style w:type="paragraph" w:customStyle="1" w:styleId="HMainText">
    <w:name w:val="H_Main Text"/>
    <w:basedOn w:val="Normln"/>
    <w:link w:val="HMainTextChar"/>
    <w:rsid w:val="009C67F1"/>
    <w:pPr>
      <w:widowControl w:val="0"/>
      <w:ind w:firstLine="284"/>
    </w:pPr>
    <w:rPr>
      <w:rFonts w:cs="Arial"/>
      <w:b w:val="0"/>
      <w:bCs/>
      <w:szCs w:val="28"/>
    </w:rPr>
  </w:style>
  <w:style w:type="paragraph" w:customStyle="1" w:styleId="E-MainHeading">
    <w:name w:val="E-Main Heading"/>
    <w:basedOn w:val="EMainheading"/>
    <w:link w:val="E-MainHeadingChar"/>
    <w:rsid w:val="004D7E43"/>
    <w:pPr>
      <w:numPr>
        <w:numId w:val="47"/>
      </w:numPr>
    </w:pPr>
    <w:rPr>
      <w:lang w:val="en-US"/>
    </w:rPr>
  </w:style>
  <w:style w:type="character" w:customStyle="1" w:styleId="HMainTextChar">
    <w:name w:val="H_Main Text Char"/>
    <w:link w:val="HMainText"/>
    <w:rsid w:val="009C67F1"/>
    <w:rPr>
      <w:rFonts w:cs="Arial"/>
      <w:bCs/>
      <w:szCs w:val="28"/>
      <w:lang w:val="en-GB"/>
    </w:rPr>
  </w:style>
  <w:style w:type="character" w:customStyle="1" w:styleId="E-MainHeadingChar">
    <w:name w:val="E-Main Heading Char"/>
    <w:link w:val="E-MainHeading"/>
    <w:rsid w:val="00C92600"/>
    <w:rPr>
      <w:b/>
      <w:sz w:val="22"/>
      <w:szCs w:val="24"/>
      <w:lang w:val="en-US"/>
    </w:rPr>
  </w:style>
  <w:style w:type="paragraph" w:customStyle="1" w:styleId="E-Mainheading0">
    <w:name w:val="E-Main heading"/>
    <w:basedOn w:val="slovanseznam"/>
    <w:rsid w:val="00B50D2C"/>
    <w:pPr>
      <w:numPr>
        <w:numId w:val="0"/>
      </w:numPr>
      <w:spacing w:before="240" w:after="120"/>
      <w:ind w:left="1080" w:hanging="360"/>
    </w:pPr>
    <w:rPr>
      <w:sz w:val="22"/>
    </w:rPr>
  </w:style>
  <w:style w:type="character" w:customStyle="1" w:styleId="uline">
    <w:name w:val="uline"/>
    <w:basedOn w:val="Standardnpsmoodstavce"/>
    <w:rsid w:val="00227933"/>
  </w:style>
  <w:style w:type="character" w:customStyle="1" w:styleId="highlight">
    <w:name w:val="highlight"/>
    <w:basedOn w:val="Standardnpsmoodstavce"/>
    <w:rsid w:val="00227933"/>
  </w:style>
  <w:style w:type="table" w:customStyle="1" w:styleId="Mriekatabuky1">
    <w:name w:val="Mriežka tabuľky1"/>
    <w:basedOn w:val="Normlntabulka"/>
    <w:next w:val="Mkatabulky"/>
    <w:rsid w:val="00F454E6"/>
    <w:rPr>
      <w:rFonts w:eastAsia="Times New Roman"/>
      <w:lang w:val="sk-SK"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PKeywords">
    <w:name w:val="TTP Keywords"/>
    <w:basedOn w:val="Normln"/>
    <w:next w:val="TTPAbstract"/>
    <w:uiPriority w:val="99"/>
    <w:rsid w:val="00F454E6"/>
    <w:pPr>
      <w:autoSpaceDE w:val="0"/>
      <w:autoSpaceDN w:val="0"/>
    </w:pPr>
    <w:rPr>
      <w:rFonts w:ascii="Arial" w:eastAsia="Times New Roman" w:hAnsi="Arial" w:cs="Arial"/>
      <w:b w:val="0"/>
      <w:sz w:val="22"/>
      <w:szCs w:val="22"/>
      <w:lang w:val="en-US" w:eastAsia="en-US"/>
    </w:rPr>
  </w:style>
  <w:style w:type="paragraph" w:customStyle="1" w:styleId="ICTText">
    <w:name w:val="ICT Text"/>
    <w:basedOn w:val="Normln"/>
    <w:link w:val="ICTTextChar"/>
    <w:rsid w:val="00F454E6"/>
    <w:rPr>
      <w:rFonts w:eastAsia="Times New Roman"/>
      <w:b w:val="0"/>
      <w:sz w:val="24"/>
      <w:lang w:eastAsia="en-US"/>
    </w:rPr>
  </w:style>
  <w:style w:type="character" w:customStyle="1" w:styleId="ICTTextChar">
    <w:name w:val="ICT Text Char"/>
    <w:link w:val="ICTText"/>
    <w:rsid w:val="00F454E6"/>
    <w:rPr>
      <w:rFonts w:eastAsia="Times New Roman"/>
      <w:sz w:val="24"/>
      <w:szCs w:val="24"/>
      <w:lang w:val="en-GB" w:eastAsia="en-US"/>
    </w:rPr>
  </w:style>
  <w:style w:type="paragraph" w:customStyle="1" w:styleId="ICTHeading1">
    <w:name w:val="ICT Heading1"/>
    <w:basedOn w:val="Nadpis1"/>
    <w:link w:val="ICTHeading1Char"/>
    <w:rsid w:val="00F454E6"/>
    <w:pPr>
      <w:numPr>
        <w:numId w:val="0"/>
      </w:numPr>
      <w:ind w:left="284" w:hanging="284"/>
      <w:jc w:val="left"/>
    </w:pPr>
    <w:rPr>
      <w:rFonts w:ascii="Times New Roman" w:eastAsia="Times New Roman" w:hAnsi="Times New Roman"/>
      <w:caps/>
      <w:sz w:val="24"/>
      <w:szCs w:val="24"/>
      <w:lang w:val="en-US" w:eastAsia="en-US"/>
    </w:rPr>
  </w:style>
  <w:style w:type="paragraph" w:customStyle="1" w:styleId="ICTKeywords">
    <w:name w:val="ICT Keywords"/>
    <w:basedOn w:val="Normln"/>
    <w:link w:val="ICTKeywordsChar"/>
    <w:rsid w:val="00F454E6"/>
    <w:rPr>
      <w:rFonts w:eastAsia="Times New Roman"/>
      <w:b w:val="0"/>
      <w:sz w:val="22"/>
      <w:szCs w:val="22"/>
      <w:lang w:eastAsia="en-US"/>
    </w:rPr>
  </w:style>
  <w:style w:type="character" w:customStyle="1" w:styleId="ICTKeywordsChar">
    <w:name w:val="ICT Keywords Char"/>
    <w:link w:val="ICTKeywords"/>
    <w:rsid w:val="00F454E6"/>
    <w:rPr>
      <w:rFonts w:eastAsia="Times New Roman"/>
      <w:sz w:val="22"/>
      <w:szCs w:val="22"/>
      <w:lang w:val="en-GB" w:eastAsia="en-US"/>
    </w:rPr>
  </w:style>
  <w:style w:type="character" w:customStyle="1" w:styleId="ICTHeading1Char">
    <w:name w:val="ICT Heading1 Char"/>
    <w:link w:val="ICTHeading1"/>
    <w:rsid w:val="00F454E6"/>
    <w:rPr>
      <w:rFonts w:eastAsia="Times New Roman"/>
      <w:b/>
      <w:caps/>
      <w:sz w:val="24"/>
      <w:szCs w:val="24"/>
      <w:lang w:val="en-US" w:eastAsia="en-US"/>
    </w:rPr>
  </w:style>
  <w:style w:type="character" w:customStyle="1" w:styleId="txtbold">
    <w:name w:val="txtbold"/>
    <w:rsid w:val="00121B93"/>
  </w:style>
  <w:style w:type="paragraph" w:customStyle="1" w:styleId="a3">
    <w:qFormat/>
    <w:rsid w:val="00121B93"/>
    <w:pPr>
      <w:jc w:val="both"/>
    </w:pPr>
    <w:rPr>
      <w:b/>
      <w:szCs w:val="24"/>
    </w:rPr>
  </w:style>
  <w:style w:type="character" w:customStyle="1" w:styleId="txt">
    <w:name w:val="txt"/>
    <w:rsid w:val="00121B93"/>
  </w:style>
  <w:style w:type="character" w:customStyle="1" w:styleId="r">
    <w:name w:val="r"/>
    <w:basedOn w:val="Standardnpsmoodstavce"/>
    <w:rsid w:val="00121B93"/>
  </w:style>
  <w:style w:type="paragraph" w:customStyle="1" w:styleId="Section">
    <w:name w:val="Section"/>
    <w:next w:val="Normln"/>
    <w:rsid w:val="00121B93"/>
    <w:pPr>
      <w:spacing w:before="280" w:after="120"/>
    </w:pPr>
    <w:rPr>
      <w:rFonts w:eastAsia="Times New Roman"/>
      <w:b/>
      <w:sz w:val="18"/>
      <w:szCs w:val="18"/>
      <w:lang w:val="en-US" w:eastAsia="pl-PL"/>
    </w:rPr>
  </w:style>
  <w:style w:type="paragraph" w:customStyle="1" w:styleId="textout">
    <w:name w:val="text_out"/>
    <w:rsid w:val="00121B93"/>
    <w:pPr>
      <w:spacing w:line="360" w:lineRule="auto"/>
      <w:jc w:val="both"/>
    </w:pPr>
    <w:rPr>
      <w:rFonts w:eastAsia="Times New Roman"/>
      <w:sz w:val="18"/>
      <w:szCs w:val="18"/>
      <w:lang w:val="en-US" w:eastAsia="pl-PL"/>
    </w:rPr>
  </w:style>
  <w:style w:type="character" w:customStyle="1" w:styleId="formtext">
    <w:name w:val="formtext"/>
    <w:rsid w:val="00121B93"/>
  </w:style>
  <w:style w:type="paragraph" w:customStyle="1" w:styleId="Headingreference">
    <w:name w:val="Heading_reference"/>
    <w:basedOn w:val="Normln"/>
    <w:rsid w:val="00121B93"/>
    <w:pPr>
      <w:tabs>
        <w:tab w:val="left" w:pos="425"/>
      </w:tabs>
      <w:spacing w:before="120" w:after="240"/>
      <w:jc w:val="left"/>
    </w:pPr>
    <w:rPr>
      <w:rFonts w:eastAsia="Times New Roman"/>
      <w:sz w:val="28"/>
      <w:szCs w:val="22"/>
      <w:lang w:val="en-US" w:eastAsia="sk-SK"/>
    </w:rPr>
  </w:style>
  <w:style w:type="character" w:customStyle="1" w:styleId="outputtext1">
    <w:name w:val="outputtext1"/>
    <w:rsid w:val="00121B93"/>
  </w:style>
  <w:style w:type="numbering" w:customStyle="1" w:styleId="slovanie">
    <w:name w:val="Číslovanie"/>
    <w:uiPriority w:val="99"/>
    <w:rsid w:val="00121B93"/>
    <w:pPr>
      <w:numPr>
        <w:numId w:val="34"/>
      </w:numPr>
    </w:pPr>
  </w:style>
  <w:style w:type="paragraph" w:customStyle="1" w:styleId="keywords">
    <w:name w:val="keywords"/>
    <w:basedOn w:val="Normln"/>
    <w:next w:val="Normln"/>
    <w:rsid w:val="0024527C"/>
    <w:pPr>
      <w:spacing w:before="120"/>
      <w:jc w:val="left"/>
    </w:pPr>
    <w:rPr>
      <w:rFonts w:eastAsia="Times New Roman"/>
      <w:b w:val="0"/>
      <w:i/>
      <w:sz w:val="24"/>
      <w:lang w:val="el-GR" w:eastAsia="el-GR"/>
    </w:rPr>
  </w:style>
  <w:style w:type="paragraph" w:customStyle="1" w:styleId="figlegend">
    <w:name w:val="figlegend"/>
    <w:basedOn w:val="Normln"/>
    <w:next w:val="Normln"/>
    <w:rsid w:val="0024527C"/>
    <w:pPr>
      <w:spacing w:before="120"/>
      <w:jc w:val="left"/>
    </w:pPr>
    <w:rPr>
      <w:rFonts w:eastAsia="Times New Roman"/>
      <w:b w:val="0"/>
      <w:lang w:val="el-GR" w:eastAsia="el-GR"/>
    </w:rPr>
  </w:style>
  <w:style w:type="paragraph" w:customStyle="1" w:styleId="Nzov1">
    <w:name w:val="Názov1"/>
    <w:next w:val="Normln"/>
    <w:autoRedefine/>
    <w:rsid w:val="00253487"/>
    <w:rPr>
      <w:rFonts w:eastAsia="Times New Roman"/>
      <w:i/>
      <w:lang w:val="en-US" w:eastAsia="sk-SK"/>
    </w:rPr>
  </w:style>
  <w:style w:type="paragraph" w:customStyle="1" w:styleId="Stand">
    <w:name w:val="Stand"/>
    <w:aliases w:val="písmo odst"/>
    <w:basedOn w:val="Normln"/>
    <w:rsid w:val="0024527C"/>
    <w:pPr>
      <w:spacing w:before="120" w:line="360" w:lineRule="auto"/>
      <w:jc w:val="left"/>
    </w:pPr>
    <w:rPr>
      <w:rFonts w:ascii="S Patkou" w:eastAsia="Times New Roman" w:hAnsi="S Patkou"/>
      <w:b w:val="0"/>
      <w:sz w:val="24"/>
      <w:szCs w:val="20"/>
    </w:rPr>
  </w:style>
  <w:style w:type="paragraph" w:customStyle="1" w:styleId="NanoSectionHeading">
    <w:name w:val="Nano Section Heading"/>
    <w:basedOn w:val="Normln"/>
    <w:next w:val="Normln"/>
    <w:rsid w:val="0024527C"/>
    <w:pPr>
      <w:autoSpaceDE w:val="0"/>
      <w:autoSpaceDN w:val="0"/>
      <w:spacing w:after="120" w:line="288" w:lineRule="atLeast"/>
    </w:pPr>
    <w:rPr>
      <w:rFonts w:eastAsia="Times New Roman"/>
      <w:bCs/>
      <w:sz w:val="24"/>
      <w:lang w:eastAsia="en-US"/>
    </w:rPr>
  </w:style>
  <w:style w:type="paragraph" w:customStyle="1" w:styleId="NanoReference">
    <w:name w:val="Nano Reference"/>
    <w:basedOn w:val="Normln"/>
    <w:rsid w:val="0024527C"/>
    <w:pPr>
      <w:numPr>
        <w:numId w:val="36"/>
      </w:numPr>
      <w:autoSpaceDE w:val="0"/>
      <w:autoSpaceDN w:val="0"/>
      <w:spacing w:after="120" w:line="288" w:lineRule="atLeast"/>
    </w:pPr>
    <w:rPr>
      <w:rFonts w:eastAsia="Times New Roman"/>
      <w:b w:val="0"/>
      <w:sz w:val="24"/>
      <w:lang w:eastAsia="en-US"/>
    </w:rPr>
  </w:style>
  <w:style w:type="paragraph" w:customStyle="1" w:styleId="Paragraph">
    <w:name w:val="Paragraph"/>
    <w:basedOn w:val="Normln"/>
    <w:rsid w:val="0024527C"/>
    <w:pPr>
      <w:spacing w:after="120"/>
    </w:pPr>
    <w:rPr>
      <w:rFonts w:eastAsia="Times New Roman"/>
      <w:b w:val="0"/>
      <w:sz w:val="24"/>
      <w:szCs w:val="20"/>
    </w:rPr>
  </w:style>
  <w:style w:type="character" w:customStyle="1" w:styleId="span-break1">
    <w:name w:val="span-break1"/>
    <w:rsid w:val="0024527C"/>
  </w:style>
  <w:style w:type="paragraph" w:customStyle="1" w:styleId="podnadpis0">
    <w:name w:val="podnadpis"/>
    <w:basedOn w:val="Normln"/>
    <w:next w:val="Normln"/>
    <w:uiPriority w:val="99"/>
    <w:rsid w:val="0024527C"/>
    <w:pPr>
      <w:autoSpaceDE w:val="0"/>
      <w:autoSpaceDN w:val="0"/>
      <w:adjustRightInd w:val="0"/>
      <w:jc w:val="left"/>
    </w:pPr>
    <w:rPr>
      <w:rFonts w:eastAsia="Times New Roman"/>
      <w:b w:val="0"/>
      <w:sz w:val="24"/>
    </w:rPr>
  </w:style>
  <w:style w:type="character" w:customStyle="1" w:styleId="creators">
    <w:name w:val="creators"/>
    <w:rsid w:val="0024527C"/>
  </w:style>
  <w:style w:type="character" w:customStyle="1" w:styleId="personname">
    <w:name w:val="person_name"/>
    <w:rsid w:val="0024527C"/>
  </w:style>
  <w:style w:type="character" w:customStyle="1" w:styleId="date2">
    <w:name w:val="date2"/>
    <w:rsid w:val="0024527C"/>
  </w:style>
  <w:style w:type="character" w:customStyle="1" w:styleId="Nzev1">
    <w:name w:val="Název1"/>
    <w:rsid w:val="0024527C"/>
  </w:style>
  <w:style w:type="character" w:customStyle="1" w:styleId="publication">
    <w:name w:val="publication"/>
    <w:rsid w:val="0024527C"/>
  </w:style>
  <w:style w:type="character" w:customStyle="1" w:styleId="volume">
    <w:name w:val="volume"/>
    <w:rsid w:val="0024527C"/>
  </w:style>
  <w:style w:type="character" w:customStyle="1" w:styleId="pagerange">
    <w:name w:val="pagerange"/>
    <w:rsid w:val="0024527C"/>
  </w:style>
  <w:style w:type="character" w:customStyle="1" w:styleId="KDMT">
    <w:name w:val="KDMT"/>
    <w:semiHidden/>
    <w:rsid w:val="0024527C"/>
    <w:rPr>
      <w:rFonts w:ascii="Arial" w:hAnsi="Arial" w:cs="Arial"/>
      <w:color w:val="auto"/>
      <w:sz w:val="20"/>
      <w:szCs w:val="20"/>
    </w:rPr>
  </w:style>
  <w:style w:type="paragraph" w:customStyle="1" w:styleId="EntryText">
    <w:name w:val="Entry_Text"/>
    <w:basedOn w:val="Normln"/>
    <w:rsid w:val="0024527C"/>
    <w:pPr>
      <w:ind w:left="851" w:right="765"/>
    </w:pPr>
    <w:rPr>
      <w:rFonts w:ascii="Calibri" w:hAnsi="Calibri"/>
      <w:b w:val="0"/>
      <w:sz w:val="22"/>
      <w:szCs w:val="22"/>
      <w:lang w:eastAsia="en-US"/>
    </w:rPr>
  </w:style>
  <w:style w:type="paragraph" w:customStyle="1" w:styleId="rovnice">
    <w:name w:val="rovnice"/>
    <w:basedOn w:val="Normln"/>
    <w:rsid w:val="0024527C"/>
    <w:pPr>
      <w:tabs>
        <w:tab w:val="right" w:pos="4536"/>
        <w:tab w:val="right" w:pos="8789"/>
      </w:tabs>
      <w:spacing w:before="240" w:after="240"/>
      <w:jc w:val="left"/>
    </w:pPr>
    <w:rPr>
      <w:rFonts w:eastAsia="Times New Roman"/>
      <w:b w:val="0"/>
      <w:sz w:val="24"/>
      <w:szCs w:val="20"/>
    </w:rPr>
  </w:style>
  <w:style w:type="paragraph" w:customStyle="1" w:styleId="Zkladntextodsazen1">
    <w:name w:val="Základní text odsazený1"/>
    <w:basedOn w:val="Normln"/>
    <w:rsid w:val="0024527C"/>
    <w:pPr>
      <w:spacing w:before="120" w:after="120"/>
      <w:ind w:left="57" w:firstLine="510"/>
    </w:pPr>
    <w:rPr>
      <w:rFonts w:eastAsia="Times New Roman"/>
      <w:b w:val="0"/>
      <w:sz w:val="24"/>
    </w:rPr>
  </w:style>
  <w:style w:type="paragraph" w:customStyle="1" w:styleId="authors0">
    <w:name w:val="authors"/>
    <w:basedOn w:val="Normln"/>
    <w:next w:val="Normln"/>
    <w:rsid w:val="0024527C"/>
    <w:pPr>
      <w:tabs>
        <w:tab w:val="left" w:pos="454"/>
      </w:tabs>
      <w:spacing w:after="120"/>
      <w:ind w:left="2268" w:firstLine="454"/>
      <w:jc w:val="right"/>
    </w:pPr>
    <w:rPr>
      <w:rFonts w:eastAsia="Times New Roman"/>
      <w:bCs/>
      <w:szCs w:val="20"/>
      <w:lang w:val="en-US"/>
    </w:rPr>
  </w:style>
  <w:style w:type="paragraph" w:customStyle="1" w:styleId="martin1">
    <w:name w:val="martin1"/>
    <w:basedOn w:val="Normln"/>
    <w:rsid w:val="0024527C"/>
    <w:pPr>
      <w:spacing w:before="120"/>
    </w:pPr>
    <w:rPr>
      <w:rFonts w:eastAsia="Times New Roman"/>
      <w:b w:val="0"/>
      <w:sz w:val="24"/>
      <w:lang w:eastAsia="pl-PL"/>
    </w:rPr>
  </w:style>
  <w:style w:type="paragraph" w:customStyle="1" w:styleId="Martin-text">
    <w:name w:val="Martin - text"/>
    <w:basedOn w:val="Normln"/>
    <w:link w:val="Martin-textChar1"/>
    <w:uiPriority w:val="99"/>
    <w:rsid w:val="0024527C"/>
    <w:pPr>
      <w:ind w:firstLine="567"/>
    </w:pPr>
    <w:rPr>
      <w:rFonts w:eastAsia="Times New Roman"/>
      <w:b w:val="0"/>
      <w:sz w:val="24"/>
    </w:rPr>
  </w:style>
  <w:style w:type="character" w:customStyle="1" w:styleId="Martin-textChar1">
    <w:name w:val="Martin - text Char1"/>
    <w:link w:val="Martin-text"/>
    <w:uiPriority w:val="99"/>
    <w:rsid w:val="0024527C"/>
    <w:rPr>
      <w:rFonts w:eastAsia="Times New Roman"/>
      <w:sz w:val="24"/>
      <w:szCs w:val="24"/>
    </w:rPr>
  </w:style>
  <w:style w:type="paragraph" w:customStyle="1" w:styleId="E-Heading">
    <w:name w:val="E-Heading"/>
    <w:basedOn w:val="EMainheading"/>
    <w:next w:val="EMainheading"/>
    <w:qFormat/>
    <w:rsid w:val="00F9194E"/>
    <w:pPr>
      <w:numPr>
        <w:numId w:val="48"/>
      </w:numPr>
      <w:ind w:left="284" w:hanging="284"/>
    </w:pPr>
  </w:style>
  <w:style w:type="paragraph" w:customStyle="1" w:styleId="TTPTitle">
    <w:name w:val="TTP Title"/>
    <w:basedOn w:val="Normln"/>
    <w:next w:val="TTPAuthors"/>
    <w:uiPriority w:val="99"/>
    <w:rsid w:val="002F6BA7"/>
    <w:pPr>
      <w:autoSpaceDE w:val="0"/>
      <w:autoSpaceDN w:val="0"/>
      <w:spacing w:after="120"/>
      <w:jc w:val="center"/>
    </w:pPr>
    <w:rPr>
      <w:rFonts w:ascii="Arial" w:eastAsia="SimSun" w:hAnsi="Arial" w:cs="Arial"/>
      <w:bCs/>
      <w:sz w:val="30"/>
      <w:szCs w:val="30"/>
      <w:lang w:val="en-US" w:eastAsia="en-US"/>
    </w:rPr>
  </w:style>
  <w:style w:type="paragraph" w:customStyle="1" w:styleId="TTPReference">
    <w:name w:val="TTP Reference"/>
    <w:basedOn w:val="Normln"/>
    <w:rsid w:val="002F6BA7"/>
    <w:pPr>
      <w:tabs>
        <w:tab w:val="left" w:pos="426"/>
      </w:tabs>
      <w:autoSpaceDE w:val="0"/>
      <w:autoSpaceDN w:val="0"/>
      <w:spacing w:after="120" w:line="288" w:lineRule="atLeast"/>
    </w:pPr>
    <w:rPr>
      <w:rFonts w:eastAsia="SimSun"/>
      <w:b w:val="0"/>
      <w:sz w:val="24"/>
      <w:lang w:val="de-DE" w:eastAsia="en-US"/>
    </w:rPr>
  </w:style>
  <w:style w:type="character" w:customStyle="1" w:styleId="links">
    <w:name w:val="links"/>
    <w:rsid w:val="00732021"/>
  </w:style>
  <w:style w:type="character" w:customStyle="1" w:styleId="small-link-text">
    <w:name w:val="small-link-text"/>
    <w:basedOn w:val="Standardnpsmoodstavce"/>
    <w:rsid w:val="00AC4429"/>
  </w:style>
  <w:style w:type="paragraph" w:customStyle="1" w:styleId="prtextzwyky">
    <w:name w:val="_pr_text_zwykły"/>
    <w:basedOn w:val="Normln"/>
    <w:uiPriority w:val="99"/>
    <w:rsid w:val="00516812"/>
    <w:pPr>
      <w:spacing w:line="360" w:lineRule="auto"/>
      <w:ind w:firstLine="709"/>
    </w:pPr>
    <w:rPr>
      <w:rFonts w:eastAsia="Times New Roman"/>
      <w:b w:val="0"/>
      <w:bCs/>
      <w:sz w:val="24"/>
      <w:szCs w:val="28"/>
      <w:lang w:val="pl-PL" w:eastAsia="pl-PL"/>
    </w:rPr>
  </w:style>
  <w:style w:type="paragraph" w:customStyle="1" w:styleId="bibliografia">
    <w:name w:val="bibliografia"/>
    <w:basedOn w:val="Normln"/>
    <w:autoRedefine/>
    <w:uiPriority w:val="99"/>
    <w:rsid w:val="00516812"/>
    <w:pPr>
      <w:numPr>
        <w:numId w:val="99"/>
      </w:numPr>
      <w:ind w:left="720"/>
    </w:pPr>
    <w:rPr>
      <w:rFonts w:eastAsia="SimSun"/>
      <w:b w:val="0"/>
      <w:iCs/>
      <w:szCs w:val="20"/>
      <w:lang w:val="en-US" w:eastAsia="zh-CN"/>
    </w:rPr>
  </w:style>
  <w:style w:type="paragraph" w:customStyle="1" w:styleId="DTDTequation">
    <w:name w:val="DTDT_equation"/>
    <w:basedOn w:val="Normln"/>
    <w:rsid w:val="004250B8"/>
    <w:pPr>
      <w:tabs>
        <w:tab w:val="left" w:pos="720"/>
        <w:tab w:val="right" w:pos="9072"/>
      </w:tabs>
      <w:spacing w:after="120"/>
      <w:ind w:firstLine="720"/>
    </w:pPr>
    <w:rPr>
      <w:rFonts w:eastAsia="Times New Roman"/>
      <w:b w:val="0"/>
      <w:sz w:val="24"/>
      <w:lang w:val="en-US" w:eastAsia="pl-PL"/>
    </w:rPr>
  </w:style>
  <w:style w:type="paragraph" w:customStyle="1" w:styleId="slovanseznam31">
    <w:name w:val="Číslovaný seznam 31"/>
    <w:basedOn w:val="Normln"/>
    <w:rsid w:val="000E7B5F"/>
    <w:pPr>
      <w:tabs>
        <w:tab w:val="left" w:pos="926"/>
      </w:tabs>
      <w:spacing w:before="240"/>
      <w:ind w:left="926" w:hanging="360"/>
      <w:contextualSpacing/>
    </w:pPr>
    <w:rPr>
      <w:lang w:eastAsia="zh-CN"/>
    </w:rPr>
  </w:style>
  <w:style w:type="paragraph" w:customStyle="1" w:styleId="MPERtext">
    <w:name w:val="MPER_text"/>
    <w:basedOn w:val="Normln"/>
    <w:rsid w:val="000E7B5F"/>
    <w:pPr>
      <w:ind w:firstLine="284"/>
    </w:pPr>
    <w:rPr>
      <w:rFonts w:eastAsia="Times New Roman"/>
      <w:b w:val="0"/>
      <w:szCs w:val="20"/>
      <w:lang w:val="en-US" w:eastAsia="zh-CN"/>
    </w:rPr>
  </w:style>
  <w:style w:type="paragraph" w:customStyle="1" w:styleId="Nadpis">
    <w:name w:val="Nadpis"/>
    <w:basedOn w:val="Normln"/>
    <w:next w:val="Zkladntext"/>
    <w:rsid w:val="000E7B5F"/>
    <w:pPr>
      <w:jc w:val="left"/>
    </w:pPr>
    <w:rPr>
      <w:rFonts w:cs="Arial"/>
      <w:b w:val="0"/>
      <w:bCs/>
      <w:lang w:eastAsia="zh-CN"/>
    </w:rPr>
  </w:style>
  <w:style w:type="character" w:customStyle="1" w:styleId="addmd">
    <w:name w:val="addmd"/>
    <w:basedOn w:val="Standardnpsmoodstavce"/>
    <w:rsid w:val="006108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70105">
      <w:bodyDiv w:val="1"/>
      <w:marLeft w:val="0"/>
      <w:marRight w:val="0"/>
      <w:marTop w:val="0"/>
      <w:marBottom w:val="0"/>
      <w:divBdr>
        <w:top w:val="none" w:sz="0" w:space="0" w:color="auto"/>
        <w:left w:val="none" w:sz="0" w:space="0" w:color="auto"/>
        <w:bottom w:val="none" w:sz="0" w:space="0" w:color="auto"/>
        <w:right w:val="none" w:sz="0" w:space="0" w:color="auto"/>
      </w:divBdr>
      <w:divsChild>
        <w:div w:id="1802184490">
          <w:marLeft w:val="0"/>
          <w:marRight w:val="0"/>
          <w:marTop w:val="0"/>
          <w:marBottom w:val="0"/>
          <w:divBdr>
            <w:top w:val="none" w:sz="0" w:space="0" w:color="auto"/>
            <w:left w:val="none" w:sz="0" w:space="0" w:color="auto"/>
            <w:bottom w:val="none" w:sz="0" w:space="0" w:color="auto"/>
            <w:right w:val="none" w:sz="0" w:space="0" w:color="auto"/>
          </w:divBdr>
          <w:divsChild>
            <w:div w:id="1884562604">
              <w:marLeft w:val="0"/>
              <w:marRight w:val="0"/>
              <w:marTop w:val="0"/>
              <w:marBottom w:val="0"/>
              <w:divBdr>
                <w:top w:val="none" w:sz="0" w:space="0" w:color="auto"/>
                <w:left w:val="none" w:sz="0" w:space="0" w:color="auto"/>
                <w:bottom w:val="none" w:sz="0" w:space="0" w:color="auto"/>
                <w:right w:val="none" w:sz="0" w:space="0" w:color="auto"/>
              </w:divBdr>
              <w:divsChild>
                <w:div w:id="379012908">
                  <w:marLeft w:val="0"/>
                  <w:marRight w:val="0"/>
                  <w:marTop w:val="0"/>
                  <w:marBottom w:val="0"/>
                  <w:divBdr>
                    <w:top w:val="none" w:sz="0" w:space="0" w:color="auto"/>
                    <w:left w:val="none" w:sz="0" w:space="0" w:color="auto"/>
                    <w:bottom w:val="none" w:sz="0" w:space="0" w:color="auto"/>
                    <w:right w:val="none" w:sz="0" w:space="0" w:color="auto"/>
                  </w:divBdr>
                  <w:divsChild>
                    <w:div w:id="1455061094">
                      <w:marLeft w:val="0"/>
                      <w:marRight w:val="0"/>
                      <w:marTop w:val="0"/>
                      <w:marBottom w:val="0"/>
                      <w:divBdr>
                        <w:top w:val="none" w:sz="0" w:space="0" w:color="auto"/>
                        <w:left w:val="none" w:sz="0" w:space="0" w:color="auto"/>
                        <w:bottom w:val="none" w:sz="0" w:space="0" w:color="auto"/>
                        <w:right w:val="none" w:sz="0" w:space="0" w:color="auto"/>
                      </w:divBdr>
                      <w:divsChild>
                        <w:div w:id="948507481">
                          <w:marLeft w:val="0"/>
                          <w:marRight w:val="0"/>
                          <w:marTop w:val="0"/>
                          <w:marBottom w:val="0"/>
                          <w:divBdr>
                            <w:top w:val="none" w:sz="0" w:space="0" w:color="auto"/>
                            <w:left w:val="none" w:sz="0" w:space="0" w:color="auto"/>
                            <w:bottom w:val="none" w:sz="0" w:space="0" w:color="auto"/>
                            <w:right w:val="none" w:sz="0" w:space="0" w:color="auto"/>
                          </w:divBdr>
                          <w:divsChild>
                            <w:div w:id="125524307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6602743">
      <w:bodyDiv w:val="1"/>
      <w:marLeft w:val="0"/>
      <w:marRight w:val="0"/>
      <w:marTop w:val="0"/>
      <w:marBottom w:val="0"/>
      <w:divBdr>
        <w:top w:val="none" w:sz="0" w:space="0" w:color="auto"/>
        <w:left w:val="none" w:sz="0" w:space="0" w:color="auto"/>
        <w:bottom w:val="none" w:sz="0" w:space="0" w:color="auto"/>
        <w:right w:val="none" w:sz="0" w:space="0" w:color="auto"/>
      </w:divBdr>
    </w:div>
    <w:div w:id="168568345">
      <w:bodyDiv w:val="1"/>
      <w:marLeft w:val="0"/>
      <w:marRight w:val="0"/>
      <w:marTop w:val="0"/>
      <w:marBottom w:val="0"/>
      <w:divBdr>
        <w:top w:val="none" w:sz="0" w:space="0" w:color="auto"/>
        <w:left w:val="none" w:sz="0" w:space="0" w:color="auto"/>
        <w:bottom w:val="none" w:sz="0" w:space="0" w:color="auto"/>
        <w:right w:val="none" w:sz="0" w:space="0" w:color="auto"/>
      </w:divBdr>
    </w:div>
    <w:div w:id="377825189">
      <w:bodyDiv w:val="1"/>
      <w:marLeft w:val="0"/>
      <w:marRight w:val="0"/>
      <w:marTop w:val="0"/>
      <w:marBottom w:val="0"/>
      <w:divBdr>
        <w:top w:val="none" w:sz="0" w:space="0" w:color="auto"/>
        <w:left w:val="none" w:sz="0" w:space="0" w:color="auto"/>
        <w:bottom w:val="none" w:sz="0" w:space="0" w:color="auto"/>
        <w:right w:val="none" w:sz="0" w:space="0" w:color="auto"/>
      </w:divBdr>
      <w:divsChild>
        <w:div w:id="123499548">
          <w:marLeft w:val="0"/>
          <w:marRight w:val="0"/>
          <w:marTop w:val="0"/>
          <w:marBottom w:val="0"/>
          <w:divBdr>
            <w:top w:val="none" w:sz="0" w:space="0" w:color="auto"/>
            <w:left w:val="none" w:sz="0" w:space="0" w:color="auto"/>
            <w:bottom w:val="none" w:sz="0" w:space="0" w:color="auto"/>
            <w:right w:val="none" w:sz="0" w:space="0" w:color="auto"/>
          </w:divBdr>
        </w:div>
        <w:div w:id="1907061207">
          <w:marLeft w:val="0"/>
          <w:marRight w:val="0"/>
          <w:marTop w:val="0"/>
          <w:marBottom w:val="0"/>
          <w:divBdr>
            <w:top w:val="none" w:sz="0" w:space="0" w:color="auto"/>
            <w:left w:val="none" w:sz="0" w:space="0" w:color="auto"/>
            <w:bottom w:val="none" w:sz="0" w:space="0" w:color="auto"/>
            <w:right w:val="none" w:sz="0" w:space="0" w:color="auto"/>
          </w:divBdr>
        </w:div>
        <w:div w:id="12541712">
          <w:marLeft w:val="0"/>
          <w:marRight w:val="0"/>
          <w:marTop w:val="0"/>
          <w:marBottom w:val="0"/>
          <w:divBdr>
            <w:top w:val="none" w:sz="0" w:space="0" w:color="auto"/>
            <w:left w:val="none" w:sz="0" w:space="0" w:color="auto"/>
            <w:bottom w:val="none" w:sz="0" w:space="0" w:color="auto"/>
            <w:right w:val="none" w:sz="0" w:space="0" w:color="auto"/>
          </w:divBdr>
        </w:div>
      </w:divsChild>
    </w:div>
    <w:div w:id="427166293">
      <w:bodyDiv w:val="1"/>
      <w:marLeft w:val="0"/>
      <w:marRight w:val="0"/>
      <w:marTop w:val="0"/>
      <w:marBottom w:val="0"/>
      <w:divBdr>
        <w:top w:val="none" w:sz="0" w:space="0" w:color="auto"/>
        <w:left w:val="none" w:sz="0" w:space="0" w:color="auto"/>
        <w:bottom w:val="none" w:sz="0" w:space="0" w:color="auto"/>
        <w:right w:val="none" w:sz="0" w:space="0" w:color="auto"/>
      </w:divBdr>
      <w:divsChild>
        <w:div w:id="1712533334">
          <w:marLeft w:val="0"/>
          <w:marRight w:val="0"/>
          <w:marTop w:val="0"/>
          <w:marBottom w:val="0"/>
          <w:divBdr>
            <w:top w:val="none" w:sz="0" w:space="0" w:color="auto"/>
            <w:left w:val="none" w:sz="0" w:space="0" w:color="auto"/>
            <w:bottom w:val="none" w:sz="0" w:space="0" w:color="auto"/>
            <w:right w:val="none" w:sz="0" w:space="0" w:color="auto"/>
          </w:divBdr>
        </w:div>
      </w:divsChild>
    </w:div>
    <w:div w:id="765157365">
      <w:bodyDiv w:val="1"/>
      <w:marLeft w:val="0"/>
      <w:marRight w:val="0"/>
      <w:marTop w:val="0"/>
      <w:marBottom w:val="0"/>
      <w:divBdr>
        <w:top w:val="none" w:sz="0" w:space="0" w:color="auto"/>
        <w:left w:val="none" w:sz="0" w:space="0" w:color="auto"/>
        <w:bottom w:val="none" w:sz="0" w:space="0" w:color="auto"/>
        <w:right w:val="none" w:sz="0" w:space="0" w:color="auto"/>
      </w:divBdr>
      <w:divsChild>
        <w:div w:id="1756198022">
          <w:marLeft w:val="0"/>
          <w:marRight w:val="0"/>
          <w:marTop w:val="0"/>
          <w:marBottom w:val="0"/>
          <w:divBdr>
            <w:top w:val="none" w:sz="0" w:space="0" w:color="auto"/>
            <w:left w:val="none" w:sz="0" w:space="0" w:color="auto"/>
            <w:bottom w:val="none" w:sz="0" w:space="0" w:color="auto"/>
            <w:right w:val="none" w:sz="0" w:space="0" w:color="auto"/>
          </w:divBdr>
        </w:div>
        <w:div w:id="1919514591">
          <w:marLeft w:val="0"/>
          <w:marRight w:val="0"/>
          <w:marTop w:val="0"/>
          <w:marBottom w:val="0"/>
          <w:divBdr>
            <w:top w:val="none" w:sz="0" w:space="0" w:color="auto"/>
            <w:left w:val="none" w:sz="0" w:space="0" w:color="auto"/>
            <w:bottom w:val="none" w:sz="0" w:space="0" w:color="auto"/>
            <w:right w:val="none" w:sz="0" w:space="0" w:color="auto"/>
          </w:divBdr>
        </w:div>
        <w:div w:id="1372145623">
          <w:marLeft w:val="0"/>
          <w:marRight w:val="0"/>
          <w:marTop w:val="0"/>
          <w:marBottom w:val="0"/>
          <w:divBdr>
            <w:top w:val="none" w:sz="0" w:space="0" w:color="auto"/>
            <w:left w:val="none" w:sz="0" w:space="0" w:color="auto"/>
            <w:bottom w:val="none" w:sz="0" w:space="0" w:color="auto"/>
            <w:right w:val="none" w:sz="0" w:space="0" w:color="auto"/>
          </w:divBdr>
        </w:div>
      </w:divsChild>
    </w:div>
    <w:div w:id="963734219">
      <w:bodyDiv w:val="1"/>
      <w:marLeft w:val="0"/>
      <w:marRight w:val="0"/>
      <w:marTop w:val="0"/>
      <w:marBottom w:val="0"/>
      <w:divBdr>
        <w:top w:val="none" w:sz="0" w:space="0" w:color="auto"/>
        <w:left w:val="none" w:sz="0" w:space="0" w:color="auto"/>
        <w:bottom w:val="none" w:sz="0" w:space="0" w:color="auto"/>
        <w:right w:val="none" w:sz="0" w:space="0" w:color="auto"/>
      </w:divBdr>
      <w:divsChild>
        <w:div w:id="350765264">
          <w:marLeft w:val="0"/>
          <w:marRight w:val="0"/>
          <w:marTop w:val="0"/>
          <w:marBottom w:val="0"/>
          <w:divBdr>
            <w:top w:val="none" w:sz="0" w:space="0" w:color="auto"/>
            <w:left w:val="none" w:sz="0" w:space="0" w:color="auto"/>
            <w:bottom w:val="none" w:sz="0" w:space="0" w:color="auto"/>
            <w:right w:val="none" w:sz="0" w:space="0" w:color="auto"/>
          </w:divBdr>
        </w:div>
        <w:div w:id="327556666">
          <w:marLeft w:val="0"/>
          <w:marRight w:val="0"/>
          <w:marTop w:val="0"/>
          <w:marBottom w:val="0"/>
          <w:divBdr>
            <w:top w:val="none" w:sz="0" w:space="0" w:color="auto"/>
            <w:left w:val="none" w:sz="0" w:space="0" w:color="auto"/>
            <w:bottom w:val="none" w:sz="0" w:space="0" w:color="auto"/>
            <w:right w:val="none" w:sz="0" w:space="0" w:color="auto"/>
          </w:divBdr>
        </w:div>
        <w:div w:id="671030931">
          <w:marLeft w:val="0"/>
          <w:marRight w:val="0"/>
          <w:marTop w:val="0"/>
          <w:marBottom w:val="0"/>
          <w:divBdr>
            <w:top w:val="none" w:sz="0" w:space="0" w:color="auto"/>
            <w:left w:val="none" w:sz="0" w:space="0" w:color="auto"/>
            <w:bottom w:val="none" w:sz="0" w:space="0" w:color="auto"/>
            <w:right w:val="none" w:sz="0" w:space="0" w:color="auto"/>
          </w:divBdr>
        </w:div>
        <w:div w:id="1963071461">
          <w:marLeft w:val="0"/>
          <w:marRight w:val="0"/>
          <w:marTop w:val="0"/>
          <w:marBottom w:val="0"/>
          <w:divBdr>
            <w:top w:val="none" w:sz="0" w:space="0" w:color="auto"/>
            <w:left w:val="none" w:sz="0" w:space="0" w:color="auto"/>
            <w:bottom w:val="none" w:sz="0" w:space="0" w:color="auto"/>
            <w:right w:val="none" w:sz="0" w:space="0" w:color="auto"/>
          </w:divBdr>
        </w:div>
        <w:div w:id="1113287922">
          <w:marLeft w:val="0"/>
          <w:marRight w:val="0"/>
          <w:marTop w:val="0"/>
          <w:marBottom w:val="0"/>
          <w:divBdr>
            <w:top w:val="none" w:sz="0" w:space="0" w:color="auto"/>
            <w:left w:val="none" w:sz="0" w:space="0" w:color="auto"/>
            <w:bottom w:val="none" w:sz="0" w:space="0" w:color="auto"/>
            <w:right w:val="none" w:sz="0" w:space="0" w:color="auto"/>
          </w:divBdr>
        </w:div>
        <w:div w:id="745761618">
          <w:marLeft w:val="0"/>
          <w:marRight w:val="0"/>
          <w:marTop w:val="0"/>
          <w:marBottom w:val="0"/>
          <w:divBdr>
            <w:top w:val="none" w:sz="0" w:space="0" w:color="auto"/>
            <w:left w:val="none" w:sz="0" w:space="0" w:color="auto"/>
            <w:bottom w:val="none" w:sz="0" w:space="0" w:color="auto"/>
            <w:right w:val="none" w:sz="0" w:space="0" w:color="auto"/>
          </w:divBdr>
        </w:div>
        <w:div w:id="1592548920">
          <w:marLeft w:val="0"/>
          <w:marRight w:val="0"/>
          <w:marTop w:val="0"/>
          <w:marBottom w:val="0"/>
          <w:divBdr>
            <w:top w:val="none" w:sz="0" w:space="0" w:color="auto"/>
            <w:left w:val="none" w:sz="0" w:space="0" w:color="auto"/>
            <w:bottom w:val="none" w:sz="0" w:space="0" w:color="auto"/>
            <w:right w:val="none" w:sz="0" w:space="0" w:color="auto"/>
          </w:divBdr>
        </w:div>
        <w:div w:id="825822058">
          <w:marLeft w:val="0"/>
          <w:marRight w:val="0"/>
          <w:marTop w:val="0"/>
          <w:marBottom w:val="0"/>
          <w:divBdr>
            <w:top w:val="none" w:sz="0" w:space="0" w:color="auto"/>
            <w:left w:val="none" w:sz="0" w:space="0" w:color="auto"/>
            <w:bottom w:val="none" w:sz="0" w:space="0" w:color="auto"/>
            <w:right w:val="none" w:sz="0" w:space="0" w:color="auto"/>
          </w:divBdr>
        </w:div>
        <w:div w:id="1970472415">
          <w:marLeft w:val="0"/>
          <w:marRight w:val="0"/>
          <w:marTop w:val="0"/>
          <w:marBottom w:val="0"/>
          <w:divBdr>
            <w:top w:val="none" w:sz="0" w:space="0" w:color="auto"/>
            <w:left w:val="none" w:sz="0" w:space="0" w:color="auto"/>
            <w:bottom w:val="none" w:sz="0" w:space="0" w:color="auto"/>
            <w:right w:val="none" w:sz="0" w:space="0" w:color="auto"/>
          </w:divBdr>
        </w:div>
      </w:divsChild>
    </w:div>
    <w:div w:id="971179367">
      <w:bodyDiv w:val="1"/>
      <w:marLeft w:val="0"/>
      <w:marRight w:val="0"/>
      <w:marTop w:val="0"/>
      <w:marBottom w:val="0"/>
      <w:divBdr>
        <w:top w:val="none" w:sz="0" w:space="0" w:color="auto"/>
        <w:left w:val="none" w:sz="0" w:space="0" w:color="auto"/>
        <w:bottom w:val="none" w:sz="0" w:space="0" w:color="auto"/>
        <w:right w:val="none" w:sz="0" w:space="0" w:color="auto"/>
      </w:divBdr>
    </w:div>
    <w:div w:id="979844842">
      <w:bodyDiv w:val="1"/>
      <w:marLeft w:val="0"/>
      <w:marRight w:val="0"/>
      <w:marTop w:val="0"/>
      <w:marBottom w:val="0"/>
      <w:divBdr>
        <w:top w:val="none" w:sz="0" w:space="0" w:color="auto"/>
        <w:left w:val="none" w:sz="0" w:space="0" w:color="auto"/>
        <w:bottom w:val="none" w:sz="0" w:space="0" w:color="auto"/>
        <w:right w:val="none" w:sz="0" w:space="0" w:color="auto"/>
      </w:divBdr>
    </w:div>
    <w:div w:id="1179076788">
      <w:bodyDiv w:val="1"/>
      <w:marLeft w:val="0"/>
      <w:marRight w:val="0"/>
      <w:marTop w:val="0"/>
      <w:marBottom w:val="0"/>
      <w:divBdr>
        <w:top w:val="none" w:sz="0" w:space="0" w:color="auto"/>
        <w:left w:val="none" w:sz="0" w:space="0" w:color="auto"/>
        <w:bottom w:val="none" w:sz="0" w:space="0" w:color="auto"/>
        <w:right w:val="none" w:sz="0" w:space="0" w:color="auto"/>
      </w:divBdr>
    </w:div>
    <w:div w:id="1422408122">
      <w:bodyDiv w:val="1"/>
      <w:marLeft w:val="0"/>
      <w:marRight w:val="0"/>
      <w:marTop w:val="0"/>
      <w:marBottom w:val="0"/>
      <w:divBdr>
        <w:top w:val="none" w:sz="0" w:space="0" w:color="auto"/>
        <w:left w:val="none" w:sz="0" w:space="0" w:color="auto"/>
        <w:bottom w:val="none" w:sz="0" w:space="0" w:color="auto"/>
        <w:right w:val="none" w:sz="0" w:space="0" w:color="auto"/>
      </w:divBdr>
      <w:divsChild>
        <w:div w:id="380323061">
          <w:marLeft w:val="0"/>
          <w:marRight w:val="0"/>
          <w:marTop w:val="0"/>
          <w:marBottom w:val="0"/>
          <w:divBdr>
            <w:top w:val="none" w:sz="0" w:space="0" w:color="auto"/>
            <w:left w:val="none" w:sz="0" w:space="0" w:color="auto"/>
            <w:bottom w:val="none" w:sz="0" w:space="0" w:color="auto"/>
            <w:right w:val="none" w:sz="0" w:space="0" w:color="auto"/>
          </w:divBdr>
        </w:div>
        <w:div w:id="2050492602">
          <w:marLeft w:val="0"/>
          <w:marRight w:val="0"/>
          <w:marTop w:val="0"/>
          <w:marBottom w:val="0"/>
          <w:divBdr>
            <w:top w:val="none" w:sz="0" w:space="0" w:color="auto"/>
            <w:left w:val="none" w:sz="0" w:space="0" w:color="auto"/>
            <w:bottom w:val="none" w:sz="0" w:space="0" w:color="auto"/>
            <w:right w:val="none" w:sz="0" w:space="0" w:color="auto"/>
          </w:divBdr>
        </w:div>
      </w:divsChild>
    </w:div>
    <w:div w:id="1489513881">
      <w:bodyDiv w:val="1"/>
      <w:marLeft w:val="0"/>
      <w:marRight w:val="0"/>
      <w:marTop w:val="0"/>
      <w:marBottom w:val="0"/>
      <w:divBdr>
        <w:top w:val="none" w:sz="0" w:space="0" w:color="auto"/>
        <w:left w:val="none" w:sz="0" w:space="0" w:color="auto"/>
        <w:bottom w:val="none" w:sz="0" w:space="0" w:color="auto"/>
        <w:right w:val="none" w:sz="0" w:space="0" w:color="auto"/>
      </w:divBdr>
      <w:divsChild>
        <w:div w:id="518735866">
          <w:marLeft w:val="0"/>
          <w:marRight w:val="0"/>
          <w:marTop w:val="0"/>
          <w:marBottom w:val="0"/>
          <w:divBdr>
            <w:top w:val="none" w:sz="0" w:space="0" w:color="auto"/>
            <w:left w:val="none" w:sz="0" w:space="0" w:color="auto"/>
            <w:bottom w:val="none" w:sz="0" w:space="0" w:color="auto"/>
            <w:right w:val="none" w:sz="0" w:space="0" w:color="auto"/>
          </w:divBdr>
        </w:div>
      </w:divsChild>
    </w:div>
    <w:div w:id="1609313709">
      <w:bodyDiv w:val="1"/>
      <w:marLeft w:val="0"/>
      <w:marRight w:val="0"/>
      <w:marTop w:val="0"/>
      <w:marBottom w:val="0"/>
      <w:divBdr>
        <w:top w:val="none" w:sz="0" w:space="0" w:color="auto"/>
        <w:left w:val="none" w:sz="0" w:space="0" w:color="auto"/>
        <w:bottom w:val="none" w:sz="0" w:space="0" w:color="auto"/>
        <w:right w:val="none" w:sz="0" w:space="0" w:color="auto"/>
      </w:divBdr>
      <w:divsChild>
        <w:div w:id="1415391314">
          <w:marLeft w:val="0"/>
          <w:marRight w:val="0"/>
          <w:marTop w:val="0"/>
          <w:marBottom w:val="0"/>
          <w:divBdr>
            <w:top w:val="none" w:sz="0" w:space="0" w:color="auto"/>
            <w:left w:val="none" w:sz="0" w:space="0" w:color="auto"/>
            <w:bottom w:val="none" w:sz="0" w:space="0" w:color="auto"/>
            <w:right w:val="none" w:sz="0" w:space="0" w:color="auto"/>
          </w:divBdr>
          <w:divsChild>
            <w:div w:id="421074954">
              <w:marLeft w:val="0"/>
              <w:marRight w:val="0"/>
              <w:marTop w:val="0"/>
              <w:marBottom w:val="0"/>
              <w:divBdr>
                <w:top w:val="none" w:sz="0" w:space="0" w:color="auto"/>
                <w:left w:val="none" w:sz="0" w:space="0" w:color="auto"/>
                <w:bottom w:val="none" w:sz="0" w:space="0" w:color="auto"/>
                <w:right w:val="none" w:sz="0" w:space="0" w:color="auto"/>
              </w:divBdr>
              <w:divsChild>
                <w:div w:id="123013635">
                  <w:marLeft w:val="0"/>
                  <w:marRight w:val="0"/>
                  <w:marTop w:val="0"/>
                  <w:marBottom w:val="0"/>
                  <w:divBdr>
                    <w:top w:val="none" w:sz="0" w:space="0" w:color="auto"/>
                    <w:left w:val="none" w:sz="0" w:space="0" w:color="auto"/>
                    <w:bottom w:val="none" w:sz="0" w:space="0" w:color="auto"/>
                    <w:right w:val="none" w:sz="0" w:space="0" w:color="auto"/>
                  </w:divBdr>
                  <w:divsChild>
                    <w:div w:id="1143497532">
                      <w:marLeft w:val="0"/>
                      <w:marRight w:val="0"/>
                      <w:marTop w:val="0"/>
                      <w:marBottom w:val="0"/>
                      <w:divBdr>
                        <w:top w:val="none" w:sz="0" w:space="0" w:color="auto"/>
                        <w:left w:val="none" w:sz="0" w:space="0" w:color="auto"/>
                        <w:bottom w:val="none" w:sz="0" w:space="0" w:color="auto"/>
                        <w:right w:val="none" w:sz="0" w:space="0" w:color="auto"/>
                      </w:divBdr>
                      <w:divsChild>
                        <w:div w:id="307364419">
                          <w:marLeft w:val="0"/>
                          <w:marRight w:val="0"/>
                          <w:marTop w:val="0"/>
                          <w:marBottom w:val="0"/>
                          <w:divBdr>
                            <w:top w:val="none" w:sz="0" w:space="0" w:color="auto"/>
                            <w:left w:val="none" w:sz="0" w:space="0" w:color="auto"/>
                            <w:bottom w:val="none" w:sz="0" w:space="0" w:color="auto"/>
                            <w:right w:val="none" w:sz="0" w:space="0" w:color="auto"/>
                          </w:divBdr>
                          <w:divsChild>
                            <w:div w:id="123886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12611581">
      <w:bodyDiv w:val="1"/>
      <w:marLeft w:val="0"/>
      <w:marRight w:val="0"/>
      <w:marTop w:val="0"/>
      <w:marBottom w:val="0"/>
      <w:divBdr>
        <w:top w:val="none" w:sz="0" w:space="0" w:color="auto"/>
        <w:left w:val="none" w:sz="0" w:space="0" w:color="auto"/>
        <w:bottom w:val="none" w:sz="0" w:space="0" w:color="auto"/>
        <w:right w:val="none" w:sz="0" w:space="0" w:color="auto"/>
      </w:divBdr>
    </w:div>
    <w:div w:id="1763452902">
      <w:bodyDiv w:val="1"/>
      <w:marLeft w:val="0"/>
      <w:marRight w:val="0"/>
      <w:marTop w:val="0"/>
      <w:marBottom w:val="0"/>
      <w:divBdr>
        <w:top w:val="none" w:sz="0" w:space="0" w:color="auto"/>
        <w:left w:val="none" w:sz="0" w:space="0" w:color="auto"/>
        <w:bottom w:val="none" w:sz="0" w:space="0" w:color="auto"/>
        <w:right w:val="none" w:sz="0" w:space="0" w:color="auto"/>
      </w:divBdr>
      <w:divsChild>
        <w:div w:id="7175567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VAHNT~1\AppData\Local\Temp\template_MT_WORD.dotx" TargetMode="External"/></Relationships>
</file>

<file path=word/theme/theme1.xml><?xml version="1.0" encoding="utf-8"?>
<a:theme xmlns:a="http://schemas.openxmlformats.org/drawingml/2006/main" name="Motiv Office">
  <a:themeElements>
    <a:clrScheme name="Kancelář">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Kancelář">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D78FC9-EB11-489E-852F-E616C44CA2F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template_MT_WORD</Template>
  <TotalTime>1</TotalTime>
  <Pages>11</Pages>
  <Words>2662</Words>
  <Characters>14859</Characters>
  <Application>Microsoft Office Word</Application>
  <DocSecurity>4</DocSecurity>
  <Lines>123</Lines>
  <Paragraphs>34</Paragraphs>
  <ScaleCrop>false</ScaleCrop>
  <HeadingPairs>
    <vt:vector size="2" baseType="variant">
      <vt:variant>
        <vt:lpstr>Název</vt:lpstr>
      </vt:variant>
      <vt:variant>
        <vt:i4>1</vt:i4>
      </vt:variant>
    </vt:vector>
  </HeadingPairs>
  <TitlesOfParts>
    <vt:vector size="1" baseType="lpstr">
      <vt:lpstr>Pokyny pro autory článků do STROJÍRENSKÉ TECHNOLOGIE</vt:lpstr>
    </vt:vector>
  </TitlesOfParts>
  <Company>Hewlett-Packard</Company>
  <LinksUpToDate>false</LinksUpToDate>
  <CharactersWithSpaces>17487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Pokyny pro autory článků do STROJÍRENSKÉ TECHNOLOGIE</dc:title>
  <dc:subject/>
  <dc:creator>Eva Hnátková</dc:creator>
  <cp:keywords/>
  <cp:lastModifiedBy>Hana Janečková</cp:lastModifiedBy>
  <cp:revision>2</cp:revision>
  <cp:lastPrinted>2013-12-16T16:10:00Z</cp:lastPrinted>
  <dcterms:created xsi:type="dcterms:W3CDTF">2020-05-25T12:10:00Z</dcterms:created>
  <dcterms:modified xsi:type="dcterms:W3CDTF">2020-05-25T12:10:00Z</dcterms:modified>
</cp:coreProperties>
</file>